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9280E" w14:textId="77777777" w:rsidR="00450E8D" w:rsidRPr="00432F37" w:rsidRDefault="00450E8D" w:rsidP="00450E8D">
      <w:pPr>
        <w:bidi/>
        <w:spacing w:after="0" w:line="240" w:lineRule="auto"/>
        <w:jc w:val="center"/>
        <w:rPr>
          <w:rFonts w:cs="B Titr"/>
          <w:sz w:val="20"/>
          <w:szCs w:val="20"/>
          <w:rtl/>
        </w:rPr>
      </w:pPr>
      <w:r w:rsidRPr="00432F37">
        <w:rPr>
          <w:rFonts w:cs="B Titr" w:hint="cs"/>
          <w:sz w:val="20"/>
          <w:szCs w:val="20"/>
          <w:rtl/>
        </w:rPr>
        <w:t>پیوست شماره سه</w:t>
      </w:r>
    </w:p>
    <w:p w14:paraId="6E627CC2" w14:textId="77777777" w:rsidR="00450E8D" w:rsidRPr="00432F37" w:rsidRDefault="00450E8D" w:rsidP="00450E8D">
      <w:pPr>
        <w:bidi/>
        <w:spacing w:after="0" w:line="240" w:lineRule="auto"/>
        <w:jc w:val="center"/>
        <w:rPr>
          <w:rFonts w:cs="B Titr"/>
          <w:sz w:val="20"/>
          <w:szCs w:val="20"/>
          <w:rtl/>
        </w:rPr>
      </w:pPr>
      <w:r w:rsidRPr="00432F37">
        <w:rPr>
          <w:rFonts w:cs="B Titr" w:hint="cs"/>
          <w:sz w:val="20"/>
          <w:szCs w:val="20"/>
          <w:rtl/>
        </w:rPr>
        <w:t>سایر تعهدات پیمانکار</w:t>
      </w:r>
    </w:p>
    <w:p w14:paraId="53591490" w14:textId="77777777" w:rsidR="00450E8D" w:rsidRPr="00432F37" w:rsidRDefault="00450E8D" w:rsidP="00D7011A">
      <w:pPr>
        <w:bidi/>
        <w:spacing w:after="0" w:line="340" w:lineRule="exact"/>
        <w:jc w:val="lowKashida"/>
        <w:rPr>
          <w:rFonts w:cs="B Nazanin"/>
          <w:b/>
          <w:bCs/>
          <w:color w:val="000000"/>
          <w:sz w:val="20"/>
          <w:szCs w:val="20"/>
          <w:rtl/>
        </w:rPr>
      </w:pPr>
      <w:r w:rsidRPr="00432F37">
        <w:rPr>
          <w:rFonts w:cs="B Nazanin" w:hint="cs"/>
          <w:b/>
          <w:bCs/>
          <w:color w:val="000000"/>
          <w:sz w:val="20"/>
          <w:szCs w:val="20"/>
          <w:rtl/>
        </w:rPr>
        <w:t>1-پیمانکار موظف است نسبت به تشکیل پرونده برای کلیه رانندگان  اقدام و مدارک مربوط به هر راننده  را مطابق بند 12 ماده 14 این قرارداد در پرونده ایشان نگهداری نماید .</w:t>
      </w:r>
    </w:p>
    <w:p w14:paraId="1B76BC58" w14:textId="77777777" w:rsidR="00450E8D" w:rsidRPr="00432F37" w:rsidRDefault="00450E8D" w:rsidP="00D7011A">
      <w:pPr>
        <w:bidi/>
        <w:spacing w:after="0" w:line="340" w:lineRule="exact"/>
        <w:jc w:val="lowKashida"/>
        <w:rPr>
          <w:rFonts w:cs="B Nazanin"/>
          <w:b/>
          <w:bCs/>
          <w:color w:val="000000"/>
          <w:sz w:val="20"/>
          <w:szCs w:val="20"/>
          <w:rtl/>
        </w:rPr>
      </w:pPr>
      <w:r w:rsidRPr="00432F37">
        <w:rPr>
          <w:rFonts w:cs="B Nazanin" w:hint="cs"/>
          <w:b/>
          <w:bCs/>
          <w:color w:val="000000"/>
          <w:sz w:val="20"/>
          <w:szCs w:val="20"/>
          <w:rtl/>
        </w:rPr>
        <w:t>2-پیمانکار مکلف است پرداختهای مربوط به نیروهای خود را از طریق واریز به حساب بانکی آنان انجام دهد.</w:t>
      </w:r>
    </w:p>
    <w:p w14:paraId="35244241" w14:textId="77777777" w:rsidR="00450E8D" w:rsidRPr="00432F37" w:rsidRDefault="00450E8D" w:rsidP="00D7011A">
      <w:pPr>
        <w:bidi/>
        <w:spacing w:after="0" w:line="340" w:lineRule="exact"/>
        <w:jc w:val="lowKashida"/>
        <w:rPr>
          <w:rFonts w:cs="B Nazanin"/>
          <w:b/>
          <w:bCs/>
          <w:color w:val="000000"/>
          <w:sz w:val="20"/>
          <w:szCs w:val="20"/>
          <w:rtl/>
        </w:rPr>
      </w:pPr>
      <w:r w:rsidRPr="00432F37">
        <w:rPr>
          <w:rFonts w:cs="B Nazanin" w:hint="cs"/>
          <w:b/>
          <w:bCs/>
          <w:color w:val="000000"/>
          <w:sz w:val="20"/>
          <w:szCs w:val="20"/>
          <w:rtl/>
        </w:rPr>
        <w:t>3-  برنامه کار ارائه شده از سوی کارفرما  به شرح ذیل می باشد:</w:t>
      </w:r>
    </w:p>
    <w:p w14:paraId="4B0E79A0" w14:textId="0458D4F3" w:rsidR="00450E8D" w:rsidRPr="00432F37" w:rsidRDefault="00450E8D" w:rsidP="00D7011A">
      <w:pPr>
        <w:bidi/>
        <w:spacing w:after="0" w:line="340" w:lineRule="exact"/>
        <w:jc w:val="lowKashida"/>
        <w:rPr>
          <w:rFonts w:cs="B Nazanin"/>
          <w:b/>
          <w:bCs/>
          <w:color w:val="000000"/>
          <w:sz w:val="20"/>
          <w:szCs w:val="20"/>
          <w:rtl/>
        </w:rPr>
      </w:pPr>
      <w:r w:rsidRPr="00432F37">
        <w:rPr>
          <w:rFonts w:cs="B Nazanin" w:hint="cs"/>
          <w:b/>
          <w:bCs/>
          <w:color w:val="000000"/>
          <w:sz w:val="20"/>
          <w:szCs w:val="20"/>
          <w:rtl/>
        </w:rPr>
        <w:t xml:space="preserve">-  </w:t>
      </w:r>
      <w:r w:rsidRPr="00450E8D">
        <w:rPr>
          <w:rFonts w:cs="B Nazanin" w:hint="cs"/>
          <w:b/>
          <w:bCs/>
          <w:color w:val="000000"/>
          <w:rtl/>
        </w:rPr>
        <w:t xml:space="preserve">ماموریت درون شهری: </w:t>
      </w:r>
      <w:r w:rsidRPr="00432F37">
        <w:rPr>
          <w:rFonts w:cs="B Nazanin" w:hint="cs"/>
          <w:b/>
          <w:bCs/>
          <w:color w:val="000000"/>
          <w:sz w:val="20"/>
          <w:szCs w:val="20"/>
          <w:rtl/>
        </w:rPr>
        <w:t>بین ساعت</w:t>
      </w:r>
      <w:r w:rsidRPr="00432F37">
        <w:rPr>
          <w:rFonts w:cs="B Yagut" w:hint="cs"/>
          <w:b/>
          <w:bCs/>
          <w:color w:val="000000"/>
          <w:sz w:val="20"/>
          <w:szCs w:val="20"/>
          <w:rtl/>
        </w:rPr>
        <w:t>   </w:t>
      </w:r>
      <w:r w:rsidRPr="00432F37">
        <w:rPr>
          <w:rFonts w:cs="B Titr" w:hint="cs"/>
          <w:b/>
          <w:bCs/>
          <w:color w:val="000000"/>
          <w:sz w:val="20"/>
          <w:szCs w:val="20"/>
          <w:rtl/>
          <w:lang w:bidi="fa-IR"/>
        </w:rPr>
        <w:t>7:</w:t>
      </w:r>
      <w:r w:rsidR="00BE282E">
        <w:rPr>
          <w:rFonts w:cs="B Titr" w:hint="cs"/>
          <w:b/>
          <w:bCs/>
          <w:color w:val="000000"/>
          <w:sz w:val="20"/>
          <w:szCs w:val="20"/>
          <w:rtl/>
          <w:lang w:bidi="fa-IR"/>
        </w:rPr>
        <w:t>00</w:t>
      </w:r>
      <w:r w:rsidRPr="00432F37">
        <w:rPr>
          <w:rFonts w:cs="B Titr" w:hint="cs"/>
          <w:b/>
          <w:bCs/>
          <w:color w:val="000000"/>
          <w:sz w:val="20"/>
          <w:szCs w:val="20"/>
          <w:rtl/>
          <w:lang w:bidi="fa-IR"/>
        </w:rPr>
        <w:t xml:space="preserve"> صبح</w:t>
      </w:r>
      <w:r w:rsidRPr="00432F37">
        <w:rPr>
          <w:rFonts w:ascii="Cambria" w:hAnsi="Cambria" w:cs="Cambria" w:hint="cs"/>
          <w:b/>
          <w:bCs/>
          <w:color w:val="000000"/>
          <w:sz w:val="20"/>
          <w:szCs w:val="20"/>
          <w:rtl/>
        </w:rPr>
        <w:t> </w:t>
      </w:r>
      <w:r w:rsidRPr="00432F37">
        <w:rPr>
          <w:rFonts w:cs="B Titr" w:hint="cs"/>
          <w:b/>
          <w:bCs/>
          <w:color w:val="000000"/>
          <w:sz w:val="20"/>
          <w:szCs w:val="20"/>
          <w:rtl/>
        </w:rPr>
        <w:t>لغايت</w:t>
      </w:r>
      <w:r w:rsidRPr="00432F37">
        <w:rPr>
          <w:rFonts w:ascii="Cambria" w:hAnsi="Cambria" w:cs="Cambria" w:hint="cs"/>
          <w:b/>
          <w:bCs/>
          <w:color w:val="000000"/>
          <w:sz w:val="20"/>
          <w:szCs w:val="20"/>
          <w:rtl/>
        </w:rPr>
        <w:t>  </w:t>
      </w:r>
      <w:r w:rsidRPr="00432F37">
        <w:rPr>
          <w:rFonts w:cs="B Titr" w:hint="cs"/>
          <w:b/>
          <w:bCs/>
          <w:color w:val="000000"/>
          <w:sz w:val="20"/>
          <w:szCs w:val="20"/>
          <w:rtl/>
        </w:rPr>
        <w:t>15:</w:t>
      </w:r>
      <w:r w:rsidR="0089350F">
        <w:rPr>
          <w:rFonts w:cs="B Titr" w:hint="cs"/>
          <w:b/>
          <w:bCs/>
          <w:color w:val="000000"/>
          <w:sz w:val="20"/>
          <w:szCs w:val="20"/>
          <w:rtl/>
        </w:rPr>
        <w:t>00</w:t>
      </w:r>
      <w:r w:rsidRPr="00432F37">
        <w:rPr>
          <w:rFonts w:cs="B Titr" w:hint="cs"/>
          <w:b/>
          <w:bCs/>
          <w:color w:val="000000"/>
          <w:sz w:val="20"/>
          <w:szCs w:val="20"/>
          <w:rtl/>
        </w:rPr>
        <w:t>عصر</w:t>
      </w:r>
      <w:r w:rsidR="00B0515F">
        <w:rPr>
          <w:rFonts w:cs="B Titr" w:hint="cs"/>
          <w:b/>
          <w:bCs/>
          <w:color w:val="000000"/>
          <w:sz w:val="20"/>
          <w:szCs w:val="20"/>
          <w:rtl/>
        </w:rPr>
        <w:t xml:space="preserve"> </w:t>
      </w:r>
      <w:r w:rsidRPr="00B0515F">
        <w:rPr>
          <w:rFonts w:cs="B Nazanin" w:hint="cs"/>
          <w:b/>
          <w:bCs/>
          <w:color w:val="000000"/>
          <w:sz w:val="20"/>
          <w:szCs w:val="20"/>
          <w:rtl/>
        </w:rPr>
        <w:t>که</w:t>
      </w:r>
      <w:r w:rsidRPr="00432F37">
        <w:rPr>
          <w:rFonts w:cs="B Nazanin" w:hint="cs"/>
          <w:b/>
          <w:bCs/>
          <w:color w:val="000000"/>
          <w:sz w:val="20"/>
          <w:szCs w:val="20"/>
          <w:rtl/>
        </w:rPr>
        <w:t xml:space="preserve"> با توجه به برنامه اعلامی از سوی کارفرما متغیر می باشد.</w:t>
      </w:r>
    </w:p>
    <w:p w14:paraId="055CC9F1" w14:textId="77777777" w:rsidR="00450E8D" w:rsidRPr="00432F37" w:rsidRDefault="00450E8D" w:rsidP="00D7011A">
      <w:pPr>
        <w:bidi/>
        <w:spacing w:after="0" w:line="340" w:lineRule="exact"/>
        <w:jc w:val="lowKashida"/>
        <w:rPr>
          <w:rFonts w:cs="B Nazanin"/>
          <w:b/>
          <w:bCs/>
          <w:color w:val="000000"/>
          <w:sz w:val="20"/>
          <w:szCs w:val="20"/>
          <w:rtl/>
        </w:rPr>
      </w:pPr>
      <w:r w:rsidRPr="00432F37">
        <w:rPr>
          <w:rFonts w:cs="B Nazanin" w:hint="cs"/>
          <w:b/>
          <w:bCs/>
          <w:color w:val="000000"/>
          <w:sz w:val="20"/>
          <w:szCs w:val="20"/>
          <w:rtl/>
        </w:rPr>
        <w:t xml:space="preserve">-  </w:t>
      </w:r>
      <w:r w:rsidRPr="00450E8D">
        <w:rPr>
          <w:rFonts w:cs="B Nazanin" w:hint="cs"/>
          <w:b/>
          <w:bCs/>
          <w:color w:val="000000"/>
          <w:rtl/>
        </w:rPr>
        <w:t xml:space="preserve">ماموریت برون شهری </w:t>
      </w:r>
      <w:r w:rsidRPr="00432F37">
        <w:rPr>
          <w:rFonts w:cs="B Nazanin" w:hint="cs"/>
          <w:b/>
          <w:bCs/>
          <w:color w:val="000000"/>
          <w:sz w:val="20"/>
          <w:szCs w:val="20"/>
          <w:rtl/>
        </w:rPr>
        <w:t>:با توجه به برنامه اعلام شده از سوی کارفرما</w:t>
      </w:r>
    </w:p>
    <w:p w14:paraId="53BBDBB8" w14:textId="77777777" w:rsidR="00450E8D" w:rsidRPr="00432F37" w:rsidRDefault="00450E8D" w:rsidP="00D7011A">
      <w:pPr>
        <w:bidi/>
        <w:spacing w:after="0" w:line="340" w:lineRule="exact"/>
        <w:jc w:val="lowKashida"/>
        <w:rPr>
          <w:rFonts w:cs="B Nazanin"/>
          <w:b/>
          <w:bCs/>
          <w:color w:val="000000"/>
          <w:sz w:val="20"/>
          <w:szCs w:val="20"/>
          <w:rtl/>
        </w:rPr>
      </w:pPr>
      <w:r w:rsidRPr="00432F37">
        <w:rPr>
          <w:rFonts w:cs="B Nazanin" w:hint="cs"/>
          <w:b/>
          <w:bCs/>
          <w:color w:val="000000"/>
          <w:sz w:val="20"/>
          <w:szCs w:val="20"/>
          <w:rtl/>
        </w:rPr>
        <w:t>ضمنا" تمام</w:t>
      </w:r>
      <w:r w:rsidRPr="00432F37">
        <w:rPr>
          <w:rFonts w:cs="B Yagut" w:hint="cs"/>
          <w:b/>
          <w:bCs/>
          <w:color w:val="000000"/>
          <w:sz w:val="20"/>
          <w:szCs w:val="20"/>
          <w:rtl/>
        </w:rPr>
        <w:t> </w:t>
      </w:r>
      <w:r w:rsidRPr="00432F37">
        <w:rPr>
          <w:rFonts w:cs="B Nazanin" w:hint="cs"/>
          <w:b/>
          <w:bCs/>
          <w:color w:val="000000"/>
          <w:sz w:val="20"/>
          <w:szCs w:val="20"/>
          <w:rtl/>
        </w:rPr>
        <w:t>خودروها بايد همه روزه راس ساعت مقرر در محل تعیین شده از سوی نماینده کارفرما جهت ماموريت حاضر باشند . كارفرما در تغيير ساعات مذكور مختار است و پيمانكار مكلف به قبول آن مي باشد.</w:t>
      </w:r>
    </w:p>
    <w:p w14:paraId="68E91262" w14:textId="77777777" w:rsidR="00450E8D" w:rsidRPr="00432F37" w:rsidRDefault="00450E8D" w:rsidP="00D7011A">
      <w:pPr>
        <w:bidi/>
        <w:spacing w:after="0" w:line="340" w:lineRule="exact"/>
        <w:jc w:val="lowKashida"/>
        <w:rPr>
          <w:rFonts w:cs="B Nazanin"/>
          <w:b/>
          <w:bCs/>
          <w:color w:val="000000"/>
          <w:sz w:val="20"/>
          <w:szCs w:val="20"/>
          <w:rtl/>
        </w:rPr>
      </w:pPr>
      <w:r w:rsidRPr="00432F37">
        <w:rPr>
          <w:rFonts w:cs="B Nazanin" w:hint="cs"/>
          <w:b/>
          <w:bCs/>
          <w:color w:val="000000"/>
          <w:sz w:val="20"/>
          <w:szCs w:val="20"/>
          <w:rtl/>
        </w:rPr>
        <w:t>4- پيمانكار موظف است رانندگاني را به كار بگيرد كه آشنايي كامل در محدوده شهر مورد قرارداد داشته باشند.</w:t>
      </w:r>
    </w:p>
    <w:p w14:paraId="5073330F" w14:textId="77777777" w:rsidR="00450E8D" w:rsidRPr="00432F37" w:rsidRDefault="00450E8D" w:rsidP="00D7011A">
      <w:pPr>
        <w:bidi/>
        <w:spacing w:after="0" w:line="340" w:lineRule="exact"/>
        <w:jc w:val="lowKashida"/>
        <w:rPr>
          <w:rFonts w:cs="B Nazanin"/>
          <w:b/>
          <w:bCs/>
          <w:color w:val="000000"/>
          <w:sz w:val="20"/>
          <w:szCs w:val="20"/>
          <w:rtl/>
        </w:rPr>
      </w:pPr>
      <w:r w:rsidRPr="00432F37">
        <w:rPr>
          <w:rFonts w:cs="B Nazanin" w:hint="cs"/>
          <w:b/>
          <w:bCs/>
          <w:color w:val="000000"/>
          <w:sz w:val="20"/>
          <w:szCs w:val="20"/>
          <w:rtl/>
        </w:rPr>
        <w:t xml:space="preserve">5-رانندگان مكلف به سواركردن كاركناني هستند كه داراي برگ ماموريت </w:t>
      </w:r>
      <w:r>
        <w:rPr>
          <w:rFonts w:cs="B Nazanin" w:hint="cs"/>
          <w:b/>
          <w:bCs/>
          <w:color w:val="000000"/>
          <w:sz w:val="20"/>
          <w:szCs w:val="20"/>
          <w:rtl/>
        </w:rPr>
        <w:t>بوده</w:t>
      </w:r>
      <w:r w:rsidRPr="00432F37">
        <w:rPr>
          <w:rFonts w:cs="B Nazanin" w:hint="cs"/>
          <w:b/>
          <w:bCs/>
          <w:color w:val="000000"/>
          <w:sz w:val="20"/>
          <w:szCs w:val="20"/>
          <w:rtl/>
        </w:rPr>
        <w:t xml:space="preserve"> ودر مسير ماموريت حق سوار كردن افراد غير را ندارند </w:t>
      </w:r>
      <w:r>
        <w:rPr>
          <w:rFonts w:cs="B Nazanin" w:hint="cs"/>
          <w:b/>
          <w:bCs/>
          <w:color w:val="000000"/>
          <w:sz w:val="20"/>
          <w:szCs w:val="20"/>
          <w:rtl/>
        </w:rPr>
        <w:t>.بدیهی است</w:t>
      </w:r>
      <w:r w:rsidRPr="00432F37">
        <w:rPr>
          <w:rFonts w:cs="B Nazanin" w:hint="cs"/>
          <w:b/>
          <w:bCs/>
          <w:color w:val="000000"/>
          <w:sz w:val="20"/>
          <w:szCs w:val="20"/>
          <w:rtl/>
        </w:rPr>
        <w:t xml:space="preserve"> در كنترل و بازديد هايي كه انجام مي شود چنانچه مشاهده گردد راننده اين مورد را رعايت نكرده ا</w:t>
      </w:r>
      <w:r w:rsidR="00945F07">
        <w:rPr>
          <w:rFonts w:cs="B Nazanin" w:hint="cs"/>
          <w:b/>
          <w:bCs/>
          <w:color w:val="000000"/>
          <w:sz w:val="20"/>
          <w:szCs w:val="20"/>
          <w:rtl/>
        </w:rPr>
        <w:t>ست به نسبت هر مورد تخلف 8 ساعت</w:t>
      </w:r>
      <w:r w:rsidRPr="00432F37">
        <w:rPr>
          <w:rFonts w:cs="B Yagut" w:hint="cs"/>
          <w:b/>
          <w:bCs/>
          <w:color w:val="000000"/>
          <w:sz w:val="20"/>
          <w:szCs w:val="20"/>
          <w:rtl/>
        </w:rPr>
        <w:t> </w:t>
      </w:r>
      <w:r w:rsidRPr="00432F37">
        <w:rPr>
          <w:rFonts w:cs="B Nazanin" w:hint="cs"/>
          <w:b/>
          <w:bCs/>
          <w:color w:val="000000"/>
          <w:sz w:val="20"/>
          <w:szCs w:val="20"/>
          <w:rtl/>
        </w:rPr>
        <w:t>جريمه خواهد شد.</w:t>
      </w:r>
    </w:p>
    <w:p w14:paraId="6E7AB125" w14:textId="77777777" w:rsidR="00450E8D" w:rsidRPr="00432F37" w:rsidRDefault="00450E8D" w:rsidP="00D7011A">
      <w:pPr>
        <w:bidi/>
        <w:spacing w:after="0" w:line="340" w:lineRule="exact"/>
        <w:jc w:val="lowKashida"/>
        <w:rPr>
          <w:rFonts w:cs="B Nazanin"/>
          <w:b/>
          <w:bCs/>
          <w:color w:val="000000"/>
          <w:sz w:val="20"/>
          <w:szCs w:val="20"/>
          <w:rtl/>
        </w:rPr>
      </w:pPr>
      <w:r>
        <w:rPr>
          <w:rFonts w:cs="B Nazanin" w:hint="cs"/>
          <w:b/>
          <w:bCs/>
          <w:color w:val="000000"/>
          <w:sz w:val="20"/>
          <w:szCs w:val="20"/>
          <w:rtl/>
        </w:rPr>
        <w:t>6-تعيين مسير،جا</w:t>
      </w:r>
      <w:r w:rsidRPr="00432F37">
        <w:rPr>
          <w:rFonts w:cs="B Nazanin" w:hint="cs"/>
          <w:b/>
          <w:bCs/>
          <w:color w:val="000000"/>
          <w:sz w:val="20"/>
          <w:szCs w:val="20"/>
          <w:rtl/>
        </w:rPr>
        <w:t>بجايي و اضافه كردن، تغيير مسير در حين ماموريت اگر لازم باشد باهماهنگي ناظران كارفرما انجام مي شود و پيمانكار مكلف به قبول شرايط كارفرما مي باشد .</w:t>
      </w:r>
    </w:p>
    <w:p w14:paraId="73EACB74" w14:textId="77777777" w:rsidR="00450E8D" w:rsidRPr="00432F37" w:rsidRDefault="00450E8D" w:rsidP="00D7011A">
      <w:pPr>
        <w:bidi/>
        <w:spacing w:after="0" w:line="340" w:lineRule="exact"/>
        <w:jc w:val="lowKashida"/>
        <w:rPr>
          <w:rFonts w:cs="B Nazanin"/>
          <w:b/>
          <w:bCs/>
          <w:color w:val="000000"/>
          <w:sz w:val="20"/>
          <w:szCs w:val="20"/>
          <w:rtl/>
        </w:rPr>
      </w:pPr>
      <w:r w:rsidRPr="00432F37">
        <w:rPr>
          <w:rFonts w:cs="B Nazanin" w:hint="cs"/>
          <w:b/>
          <w:bCs/>
          <w:color w:val="000000"/>
          <w:sz w:val="20"/>
          <w:szCs w:val="20"/>
          <w:rtl/>
        </w:rPr>
        <w:t>7-</w:t>
      </w:r>
      <w:r w:rsidRPr="00432F37">
        <w:rPr>
          <w:rFonts w:cs="B Titr" w:hint="cs"/>
          <w:b/>
          <w:bCs/>
          <w:color w:val="000000"/>
          <w:sz w:val="20"/>
          <w:szCs w:val="20"/>
          <w:rtl/>
        </w:rPr>
        <w:t>كليه خودروها بايد داراي مجوز ورود به محدوده طرح ترافيك(در صورت لزوم)، بيمه شخص ثالث بوده و بيمه نامه ازمراجع ذيربط و ذيصلاح صادر شده باشد. جهت تكميل پرونده، پيمانكارمكلف است تصويربيمه نامه هاي خودروهاي سرويس دهنده را به كارفرما ارائه نمايد</w:t>
      </w:r>
      <w:r w:rsidRPr="00432F37">
        <w:rPr>
          <w:rFonts w:cs="B Nazanin" w:hint="cs"/>
          <w:b/>
          <w:bCs/>
          <w:color w:val="000000"/>
          <w:sz w:val="20"/>
          <w:szCs w:val="20"/>
          <w:rtl/>
        </w:rPr>
        <w:t>.</w:t>
      </w:r>
    </w:p>
    <w:p w14:paraId="118C1A74" w14:textId="77777777" w:rsidR="00450E8D" w:rsidRPr="00432F37" w:rsidRDefault="00450E8D" w:rsidP="00D7011A">
      <w:pPr>
        <w:bidi/>
        <w:spacing w:after="0" w:line="340" w:lineRule="exact"/>
        <w:jc w:val="lowKashida"/>
        <w:rPr>
          <w:rFonts w:cs="B Nazanin"/>
          <w:b/>
          <w:bCs/>
          <w:color w:val="000000"/>
          <w:sz w:val="20"/>
          <w:szCs w:val="20"/>
          <w:rtl/>
        </w:rPr>
      </w:pPr>
      <w:r w:rsidRPr="00432F37">
        <w:rPr>
          <w:rFonts w:cs="B Nazanin" w:hint="cs"/>
          <w:b/>
          <w:bCs/>
          <w:color w:val="000000"/>
          <w:sz w:val="20"/>
          <w:szCs w:val="20"/>
          <w:rtl/>
        </w:rPr>
        <w:t>8-پيمانكار موظف است از ابتداي قرارداد از نصب برچسب ها و وسائلي كه شئونات اداري ، اسلامي و حرمت سازمان تامین اجتماعی را خدشه دار مي نمايد بر روي خودروها جداً خودداري نموده و در طول مسير از استعمال دخانيات نيز خودداري ورزند .</w:t>
      </w:r>
    </w:p>
    <w:p w14:paraId="46DF8A9D" w14:textId="77777777" w:rsidR="00450E8D" w:rsidRPr="00432F37" w:rsidRDefault="00450E8D" w:rsidP="00D7011A">
      <w:pPr>
        <w:bidi/>
        <w:spacing w:after="0" w:line="340" w:lineRule="exact"/>
        <w:jc w:val="lowKashida"/>
        <w:rPr>
          <w:rFonts w:cs="B Nazanin"/>
          <w:b/>
          <w:bCs/>
          <w:color w:val="000000"/>
          <w:sz w:val="20"/>
          <w:szCs w:val="20"/>
          <w:rtl/>
        </w:rPr>
      </w:pPr>
      <w:r w:rsidRPr="00432F37">
        <w:rPr>
          <w:rFonts w:cs="B Nazanin" w:hint="cs"/>
          <w:b/>
          <w:bCs/>
          <w:color w:val="000000"/>
          <w:sz w:val="20"/>
          <w:szCs w:val="20"/>
          <w:rtl/>
        </w:rPr>
        <w:t>9-پيمانكارموظف است به رانندگان خود اعلام نمايد زماني كه در محوطه واحد سازمانی مي باشند حق شستشوي خودروي خود را ندارند.</w:t>
      </w:r>
    </w:p>
    <w:p w14:paraId="08D584E7" w14:textId="77777777" w:rsidR="00450E8D" w:rsidRPr="00432F37" w:rsidRDefault="00450E8D" w:rsidP="00D7011A">
      <w:pPr>
        <w:bidi/>
        <w:spacing w:after="0" w:line="340" w:lineRule="exact"/>
        <w:jc w:val="lowKashida"/>
        <w:rPr>
          <w:rFonts w:cs="B Nazanin"/>
          <w:b/>
          <w:bCs/>
          <w:color w:val="000000"/>
          <w:sz w:val="20"/>
          <w:szCs w:val="20"/>
          <w:rtl/>
        </w:rPr>
      </w:pPr>
      <w:r w:rsidRPr="00432F37">
        <w:rPr>
          <w:rFonts w:cs="B Nazanin" w:hint="cs"/>
          <w:b/>
          <w:bCs/>
          <w:color w:val="000000"/>
          <w:sz w:val="20"/>
          <w:szCs w:val="20"/>
          <w:rtl/>
        </w:rPr>
        <w:t>10- پيمانكار موظف مي باشد نسبت به نظافت دائمي خودرو توجه كافي داشته باشد.</w:t>
      </w:r>
    </w:p>
    <w:p w14:paraId="0258398F" w14:textId="77777777" w:rsidR="00DF741F" w:rsidRDefault="00450E8D" w:rsidP="00D7011A">
      <w:pPr>
        <w:bidi/>
        <w:spacing w:after="0" w:line="340" w:lineRule="exact"/>
        <w:jc w:val="lowKashida"/>
        <w:rPr>
          <w:rFonts w:cs="B Nazanin"/>
          <w:color w:val="000000"/>
          <w:sz w:val="20"/>
          <w:szCs w:val="20"/>
          <w:rtl/>
          <w:lang w:bidi="fa-IR"/>
        </w:rPr>
      </w:pPr>
      <w:r w:rsidRPr="00432F37">
        <w:rPr>
          <w:rFonts w:cs="B Nazanin" w:hint="cs"/>
          <w:b/>
          <w:bCs/>
          <w:color w:val="000000"/>
          <w:sz w:val="20"/>
          <w:szCs w:val="20"/>
          <w:rtl/>
        </w:rPr>
        <w:t xml:space="preserve">11- پرداخت كليه هزينه هاي مربوط به وسائط نقليه مندرج در ماده </w:t>
      </w:r>
      <w:r w:rsidR="00DF741F">
        <w:rPr>
          <w:rFonts w:cs="B Nazanin" w:hint="cs"/>
          <w:b/>
          <w:bCs/>
          <w:color w:val="000000"/>
          <w:sz w:val="20"/>
          <w:szCs w:val="20"/>
          <w:rtl/>
        </w:rPr>
        <w:t>یک</w:t>
      </w:r>
      <w:r w:rsidRPr="00432F37">
        <w:rPr>
          <w:rFonts w:cs="B Nazanin" w:hint="cs"/>
          <w:b/>
          <w:bCs/>
          <w:color w:val="000000"/>
          <w:sz w:val="20"/>
          <w:szCs w:val="20"/>
          <w:rtl/>
        </w:rPr>
        <w:t xml:space="preserve"> از قبيل ماليات، عوارض ، بيمه سازمان تامين اجتماعي موضوع ماده 38 و بيمه شخص ثالث و تهيه طرح ترافيك ، سوخت ، تعميرات ، هزينه پاركينگ ،استهلاك لاستيك ولوازم يدكي،جرائم تخلفات رانندگي ، حقوق رانندگان مبتني بر طرح طبقه بندي مشاغل و هر نوع مخارج ديگر ، همچنين رعايت ماده 13 قانون كار و امور اجتماعي به عهده پيمانكار مي باشد و انجام موارد فوق توسط پيمانكار الزامي مي باشد</w:t>
      </w:r>
      <w:r w:rsidR="00DF741F">
        <w:rPr>
          <w:rFonts w:cs="B Yagut" w:hint="cs"/>
          <w:b/>
          <w:bCs/>
          <w:color w:val="000000"/>
          <w:sz w:val="20"/>
          <w:szCs w:val="20"/>
          <w:rtl/>
        </w:rPr>
        <w:t>.</w:t>
      </w:r>
      <w:r w:rsidR="00DF741F" w:rsidRPr="00DF741F">
        <w:rPr>
          <w:rFonts w:cs="B Nazanin" w:hint="cs"/>
          <w:color w:val="000000"/>
          <w:sz w:val="20"/>
          <w:szCs w:val="20"/>
          <w:rtl/>
          <w:lang w:bidi="fa-IR"/>
        </w:rPr>
        <w:t xml:space="preserve"> </w:t>
      </w:r>
    </w:p>
    <w:p w14:paraId="0DA4D9CD" w14:textId="77777777" w:rsidR="00450E8D" w:rsidRPr="00DF741F" w:rsidRDefault="00DF741F" w:rsidP="00D7011A">
      <w:pPr>
        <w:bidi/>
        <w:spacing w:after="0" w:line="340" w:lineRule="exact"/>
        <w:jc w:val="lowKashida"/>
        <w:rPr>
          <w:rFonts w:cs="B Nazanin"/>
          <w:color w:val="000000"/>
          <w:rtl/>
        </w:rPr>
      </w:pPr>
      <w:r w:rsidRPr="00B77213">
        <w:rPr>
          <w:rFonts w:cs="B Nazanin" w:hint="cs"/>
          <w:b/>
          <w:bCs/>
          <w:color w:val="000000"/>
          <w:sz w:val="20"/>
          <w:szCs w:val="20"/>
          <w:rtl/>
        </w:rPr>
        <w:t>12</w:t>
      </w:r>
      <w:r w:rsidRPr="00DF741F">
        <w:rPr>
          <w:rFonts w:cs="B Nazanin" w:hint="cs"/>
          <w:color w:val="000000"/>
          <w:rtl/>
          <w:lang w:bidi="fa-IR"/>
        </w:rPr>
        <w:t>- پیمانکار ملکف است نسبت به رعایت رویه جاری و همچنین ضوابط و مقررات حاکم از سوی اتحادیه های مربوطه (اتحادیه موسسات کرایه اتومبیل )نسبت به پرداخت حق الزحمه رانندگان اقدام نماید.</w:t>
      </w:r>
    </w:p>
    <w:p w14:paraId="08443F75" w14:textId="77777777" w:rsidR="00450E8D" w:rsidRPr="00432F37" w:rsidRDefault="00B77213" w:rsidP="00D7011A">
      <w:pPr>
        <w:bidi/>
        <w:spacing w:after="0" w:line="340" w:lineRule="exact"/>
        <w:jc w:val="lowKashida"/>
        <w:rPr>
          <w:rFonts w:cs="B Nazanin"/>
          <w:b/>
          <w:bCs/>
          <w:color w:val="000000"/>
          <w:sz w:val="20"/>
          <w:szCs w:val="20"/>
          <w:rtl/>
        </w:rPr>
      </w:pPr>
      <w:r>
        <w:rPr>
          <w:rFonts w:cs="B Nazanin" w:hint="cs"/>
          <w:b/>
          <w:bCs/>
          <w:color w:val="000000"/>
          <w:sz w:val="20"/>
          <w:szCs w:val="20"/>
          <w:rtl/>
        </w:rPr>
        <w:t>13</w:t>
      </w:r>
      <w:r w:rsidR="00450E8D" w:rsidRPr="00432F37">
        <w:rPr>
          <w:rFonts w:cs="B Nazanin" w:hint="cs"/>
          <w:b/>
          <w:bCs/>
          <w:color w:val="000000"/>
          <w:sz w:val="20"/>
          <w:szCs w:val="20"/>
          <w:rtl/>
        </w:rPr>
        <w:t>- جبران كليه خسارات وارده به وسائط نقليه و سرنشينان آن در اثر بروز سانحه تصادف و غيره و كليه مسئوليت مالی و حقوقي آن از جمله ماده 66 قانون تامین اجتماعی به عهده پيمانكار بوده و کارفرما مسئولیتی نخواهد داشت.</w:t>
      </w:r>
    </w:p>
    <w:p w14:paraId="3D43158A" w14:textId="77777777" w:rsidR="00450E8D" w:rsidRPr="00432F37" w:rsidRDefault="00B77213" w:rsidP="00D7011A">
      <w:pPr>
        <w:bidi/>
        <w:spacing w:after="0" w:line="340" w:lineRule="exact"/>
        <w:jc w:val="lowKashida"/>
        <w:rPr>
          <w:rFonts w:cs="B Titr"/>
          <w:b/>
          <w:bCs/>
          <w:color w:val="000000"/>
          <w:sz w:val="20"/>
          <w:szCs w:val="20"/>
          <w:rtl/>
        </w:rPr>
      </w:pPr>
      <w:r>
        <w:rPr>
          <w:rFonts w:cs="B Nazanin" w:hint="cs"/>
          <w:b/>
          <w:bCs/>
          <w:color w:val="000000"/>
          <w:sz w:val="20"/>
          <w:szCs w:val="20"/>
          <w:rtl/>
        </w:rPr>
        <w:t>14</w:t>
      </w:r>
      <w:r w:rsidR="00450E8D" w:rsidRPr="00432F37">
        <w:rPr>
          <w:rFonts w:cs="B Nazanin" w:hint="cs"/>
          <w:b/>
          <w:bCs/>
          <w:color w:val="000000"/>
          <w:sz w:val="20"/>
          <w:szCs w:val="20"/>
          <w:rtl/>
        </w:rPr>
        <w:t xml:space="preserve">- </w:t>
      </w:r>
      <w:r w:rsidR="00450E8D" w:rsidRPr="00432F37">
        <w:rPr>
          <w:rFonts w:cs="B Titr" w:hint="cs"/>
          <w:b/>
          <w:bCs/>
          <w:color w:val="000000"/>
          <w:sz w:val="20"/>
          <w:szCs w:val="20"/>
          <w:rtl/>
        </w:rPr>
        <w:t xml:space="preserve">پيمانكار مكلف است هرگونه تغییر در وسایط نقلیه را قبلا به صورت کتبی به اطلاع نماینده کارفرما </w:t>
      </w:r>
      <w:r w:rsidR="00945F07">
        <w:rPr>
          <w:rFonts w:cs="B Titr" w:hint="cs"/>
          <w:b/>
          <w:bCs/>
          <w:color w:val="000000"/>
          <w:sz w:val="20"/>
          <w:szCs w:val="20"/>
          <w:rtl/>
        </w:rPr>
        <w:t>رسانده و تائیدیه اخذ نماید.</w:t>
      </w:r>
    </w:p>
    <w:p w14:paraId="519E2526" w14:textId="77777777" w:rsidR="00450E8D" w:rsidRPr="00432F37" w:rsidRDefault="00B77213" w:rsidP="00D7011A">
      <w:pPr>
        <w:bidi/>
        <w:spacing w:line="240" w:lineRule="auto"/>
        <w:jc w:val="lowKashida"/>
        <w:rPr>
          <w:rFonts w:cs="B Nazanin"/>
          <w:b/>
          <w:bCs/>
          <w:color w:val="000000"/>
          <w:sz w:val="20"/>
          <w:szCs w:val="20"/>
          <w:rtl/>
        </w:rPr>
      </w:pPr>
      <w:r>
        <w:rPr>
          <w:rFonts w:cs="B Nazanin" w:hint="cs"/>
          <w:b/>
          <w:bCs/>
          <w:color w:val="000000"/>
          <w:sz w:val="20"/>
          <w:szCs w:val="20"/>
          <w:rtl/>
        </w:rPr>
        <w:t>15</w:t>
      </w:r>
      <w:r w:rsidR="00450E8D" w:rsidRPr="00432F37">
        <w:rPr>
          <w:rFonts w:cs="B Nazanin" w:hint="cs"/>
          <w:b/>
          <w:bCs/>
          <w:color w:val="000000"/>
          <w:sz w:val="20"/>
          <w:szCs w:val="20"/>
          <w:rtl/>
        </w:rPr>
        <w:t xml:space="preserve">- در صورت تاخیر در اجرای موضوع قرارداد به ازای هر ساعت ، معادل دوبرابر ارزش ریالی هر ساعت محاسبه و از صورتحساب ماهانه کسر خواهد شد. </w:t>
      </w:r>
    </w:p>
    <w:p w14:paraId="3B0410BA" w14:textId="77777777" w:rsidR="00450E8D" w:rsidRPr="00432F37" w:rsidRDefault="00B77213" w:rsidP="00D7011A">
      <w:pPr>
        <w:bidi/>
        <w:spacing w:line="240" w:lineRule="auto"/>
        <w:jc w:val="lowKashida"/>
        <w:rPr>
          <w:rFonts w:cs="B Nazanin"/>
          <w:b/>
          <w:bCs/>
          <w:color w:val="000000"/>
          <w:sz w:val="20"/>
          <w:szCs w:val="20"/>
          <w:rtl/>
          <w:lang w:bidi="fa-IR"/>
        </w:rPr>
      </w:pPr>
      <w:r>
        <w:rPr>
          <w:rFonts w:cs="B Nazanin" w:hint="cs"/>
          <w:b/>
          <w:bCs/>
          <w:color w:val="000000"/>
          <w:sz w:val="20"/>
          <w:szCs w:val="20"/>
          <w:rtl/>
        </w:rPr>
        <w:t>16</w:t>
      </w:r>
      <w:r w:rsidR="00450E8D" w:rsidRPr="00432F37">
        <w:rPr>
          <w:rFonts w:cs="B Nazanin" w:hint="cs"/>
          <w:b/>
          <w:bCs/>
          <w:color w:val="000000"/>
          <w:sz w:val="20"/>
          <w:szCs w:val="20"/>
          <w:rtl/>
        </w:rPr>
        <w:t xml:space="preserve">- پیمانکارمکلف است </w:t>
      </w:r>
      <w:r w:rsidR="00450E8D" w:rsidRPr="00432F37">
        <w:rPr>
          <w:rFonts w:cs="B Titr" w:hint="cs"/>
          <w:b/>
          <w:bCs/>
          <w:color w:val="000000"/>
          <w:sz w:val="20"/>
          <w:szCs w:val="20"/>
          <w:rtl/>
        </w:rPr>
        <w:t>حداکثر ظرف مدت هفت روزکاری پس</w:t>
      </w:r>
      <w:r w:rsidR="00450E8D" w:rsidRPr="00945F07">
        <w:rPr>
          <w:rFonts w:cs="B Titr" w:hint="cs"/>
          <w:b/>
          <w:bCs/>
          <w:color w:val="000000"/>
          <w:sz w:val="20"/>
          <w:szCs w:val="20"/>
          <w:rtl/>
        </w:rPr>
        <w:t xml:space="preserve"> ازامضاء قرارداد</w:t>
      </w:r>
      <w:r w:rsidR="00450E8D" w:rsidRPr="00432F37">
        <w:rPr>
          <w:rFonts w:cs="B Nazanin" w:hint="cs"/>
          <w:b/>
          <w:bCs/>
          <w:color w:val="000000"/>
          <w:sz w:val="20"/>
          <w:szCs w:val="20"/>
          <w:rtl/>
        </w:rPr>
        <w:t>، خود و کارگران تحت امر خود را بیمه مس</w:t>
      </w:r>
      <w:r w:rsidR="00F16501">
        <w:rPr>
          <w:rFonts w:cs="B Nazanin" w:hint="cs"/>
          <w:b/>
          <w:bCs/>
          <w:color w:val="000000"/>
          <w:sz w:val="20"/>
          <w:szCs w:val="20"/>
          <w:rtl/>
        </w:rPr>
        <w:t>ئ</w:t>
      </w:r>
      <w:r w:rsidR="00450E8D" w:rsidRPr="00432F37">
        <w:rPr>
          <w:rFonts w:cs="B Nazanin" w:hint="cs"/>
          <w:b/>
          <w:bCs/>
          <w:color w:val="000000"/>
          <w:sz w:val="20"/>
          <w:szCs w:val="20"/>
          <w:rtl/>
        </w:rPr>
        <w:t>ولیت مدنی و ماده 66 قانون تامین اجتماعی نماید، (مت</w:t>
      </w:r>
      <w:r w:rsidR="00945F07">
        <w:rPr>
          <w:rFonts w:cs="B Nazanin" w:hint="cs"/>
          <w:b/>
          <w:bCs/>
          <w:color w:val="000000"/>
          <w:sz w:val="20"/>
          <w:szCs w:val="20"/>
          <w:rtl/>
        </w:rPr>
        <w:t>ناسب با مدت زمان اجرای قرارداد)</w:t>
      </w:r>
      <w:r w:rsidR="00450E8D" w:rsidRPr="00432F37">
        <w:rPr>
          <w:rFonts w:cs="B Nazanin" w:hint="cs"/>
          <w:b/>
          <w:bCs/>
          <w:color w:val="000000"/>
          <w:sz w:val="20"/>
          <w:szCs w:val="20"/>
          <w:rtl/>
        </w:rPr>
        <w:t xml:space="preserve"> و تصویر بیمه نامه را به کارفرما تحویل نماید.</w:t>
      </w:r>
    </w:p>
    <w:p w14:paraId="260274F5" w14:textId="77777777" w:rsidR="00450E8D" w:rsidRPr="00DF741F" w:rsidRDefault="00B77213" w:rsidP="00D7011A">
      <w:pPr>
        <w:bidi/>
        <w:spacing w:line="240" w:lineRule="auto"/>
        <w:jc w:val="lowKashida"/>
        <w:rPr>
          <w:rFonts w:cs="B Nazanin"/>
          <w:b/>
          <w:bCs/>
          <w:color w:val="000000"/>
          <w:sz w:val="20"/>
          <w:szCs w:val="20"/>
          <w:rtl/>
          <w:lang w:bidi="fa-IR"/>
        </w:rPr>
      </w:pPr>
      <w:r>
        <w:rPr>
          <w:rFonts w:cs="B Nazanin" w:hint="cs"/>
          <w:b/>
          <w:bCs/>
          <w:color w:val="000000"/>
          <w:sz w:val="20"/>
          <w:szCs w:val="20"/>
          <w:rtl/>
          <w:lang w:bidi="fa-IR"/>
        </w:rPr>
        <w:t>17</w:t>
      </w:r>
      <w:r w:rsidR="00450E8D" w:rsidRPr="00432F37">
        <w:rPr>
          <w:rFonts w:cs="B Nazanin" w:hint="cs"/>
          <w:b/>
          <w:bCs/>
          <w:color w:val="000000"/>
          <w:sz w:val="20"/>
          <w:szCs w:val="20"/>
          <w:rtl/>
          <w:lang w:bidi="fa-IR"/>
        </w:rPr>
        <w:t>-</w:t>
      </w:r>
      <w:r w:rsidR="00945F07">
        <w:rPr>
          <w:rFonts w:cs="B Nazanin" w:hint="cs"/>
          <w:b/>
          <w:bCs/>
          <w:color w:val="000000"/>
          <w:sz w:val="20"/>
          <w:szCs w:val="20"/>
          <w:rtl/>
          <w:lang w:bidi="fa-IR"/>
        </w:rPr>
        <w:t>رانندگان</w:t>
      </w:r>
      <w:r w:rsidR="00450E8D" w:rsidRPr="00432F37">
        <w:rPr>
          <w:rFonts w:cs="B Nazanin" w:hint="cs"/>
          <w:b/>
          <w:bCs/>
          <w:color w:val="000000"/>
          <w:sz w:val="20"/>
          <w:szCs w:val="20"/>
          <w:rtl/>
          <w:lang w:bidi="fa-IR"/>
        </w:rPr>
        <w:t xml:space="preserve"> می بایست قبل از شروع به کار نسبت به سوختگیر ی خودرو خود اقدام نمایند و در صورت سوخت گیری در ساعت بکار گیری از خودرو ساعت آن ا</w:t>
      </w:r>
      <w:r w:rsidR="00DF741F">
        <w:rPr>
          <w:rFonts w:cs="B Nazanin" w:hint="cs"/>
          <w:b/>
          <w:bCs/>
          <w:color w:val="000000"/>
          <w:sz w:val="20"/>
          <w:szCs w:val="20"/>
          <w:rtl/>
          <w:lang w:bidi="fa-IR"/>
        </w:rPr>
        <w:t xml:space="preserve">ز کار کرد راننده کسر می گردد . </w:t>
      </w:r>
    </w:p>
    <w:sectPr w:rsidR="00450E8D" w:rsidRPr="00DF741F" w:rsidSect="00C935B0">
      <w:headerReference w:type="default" r:id="rId8"/>
      <w:footerReference w:type="default" r:id="rId9"/>
      <w:pgSz w:w="12240" w:h="15840"/>
      <w:pgMar w:top="94" w:right="616" w:bottom="212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81A63" w14:textId="77777777" w:rsidR="008A0E14" w:rsidRDefault="008A0E14" w:rsidP="006F0EFA">
      <w:pPr>
        <w:spacing w:after="0" w:line="240" w:lineRule="auto"/>
      </w:pPr>
      <w:r>
        <w:separator/>
      </w:r>
    </w:p>
  </w:endnote>
  <w:endnote w:type="continuationSeparator" w:id="0">
    <w:p w14:paraId="2D028200" w14:textId="77777777" w:rsidR="008A0E14" w:rsidRDefault="008A0E14" w:rsidP="006F0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56968881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Content>
          <w:p w14:paraId="5E31D2C8" w14:textId="77777777" w:rsidR="006F0EFA" w:rsidRDefault="006F0EFA" w:rsidP="006F0EFA">
            <w:pPr>
              <w:pStyle w:val="Footer"/>
              <w:bidi/>
              <w:jc w:val="center"/>
            </w:pPr>
            <w:r>
              <w:rPr>
                <w:rFonts w:hint="cs"/>
                <w:rtl/>
              </w:rPr>
              <w:t xml:space="preserve">صفحه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17C6">
              <w:rPr>
                <w:b/>
                <w:bCs/>
                <w:noProof/>
                <w:rtl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rFonts w:hint="cs"/>
                <w:rtl/>
              </w:rPr>
              <w:t xml:space="preserve">از 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17C6">
              <w:rPr>
                <w:b/>
                <w:bCs/>
                <w:noProof/>
                <w:rtl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702C61" w14:textId="77777777" w:rsidR="006F0EFA" w:rsidRPr="00790FE4" w:rsidRDefault="006F0EFA" w:rsidP="006F0EFA">
    <w:pPr>
      <w:pStyle w:val="Footer"/>
      <w:jc w:val="right"/>
      <w:rPr>
        <w:rFonts w:cs="Calibri"/>
      </w:rPr>
    </w:pPr>
    <w:r>
      <w:rPr>
        <w:rFonts w:cs="B Titr" w:hint="cs"/>
        <w:rtl/>
      </w:rPr>
      <w:t>مهر و امضاء کارفرما                                                                                                                             مهر و امضاء مناقصه گزار</w:t>
    </w:r>
  </w:p>
  <w:p w14:paraId="42636A64" w14:textId="77777777" w:rsidR="006F0EFA" w:rsidRDefault="006F0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77323" w14:textId="77777777" w:rsidR="008A0E14" w:rsidRDefault="008A0E14" w:rsidP="006F0EFA">
      <w:pPr>
        <w:spacing w:after="0" w:line="240" w:lineRule="auto"/>
      </w:pPr>
      <w:r>
        <w:separator/>
      </w:r>
    </w:p>
  </w:footnote>
  <w:footnote w:type="continuationSeparator" w:id="0">
    <w:p w14:paraId="2C437B9D" w14:textId="77777777" w:rsidR="008A0E14" w:rsidRDefault="008A0E14" w:rsidP="006F0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FB728" w14:textId="77777777" w:rsidR="006F0EFA" w:rsidRPr="00C935B0" w:rsidRDefault="006F0EFA" w:rsidP="006F0EFA">
    <w:pPr>
      <w:pStyle w:val="Header"/>
      <w:jc w:val="center"/>
      <w:rPr>
        <w:sz w:val="18"/>
        <w:szCs w:val="18"/>
      </w:rPr>
    </w:pPr>
    <w:r w:rsidRPr="00C935B0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03E5059D" wp14:editId="1AAB373D">
          <wp:simplePos x="0" y="0"/>
          <wp:positionH relativeFrom="column">
            <wp:posOffset>-107493</wp:posOffset>
          </wp:positionH>
          <wp:positionV relativeFrom="paragraph">
            <wp:posOffset>-127305</wp:posOffset>
          </wp:positionV>
          <wp:extent cx="569595" cy="605641"/>
          <wp:effectExtent l="0" t="0" r="1905" b="444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آرم سازمان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595" cy="6056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35B0">
      <w:rPr>
        <w:rFonts w:ascii="IranNastaliq" w:hAnsi="IranNastaliq" w:cs="IranNastaliq"/>
        <w:sz w:val="32"/>
        <w:szCs w:val="32"/>
        <w:rtl/>
        <w:lang w:bidi="fa-IR"/>
      </w:rPr>
      <w:t>اداره کل تامین اجتماعی استان خوزستان</w:t>
    </w:r>
    <w:r w:rsidRPr="00C935B0">
      <w:rPr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A45F1"/>
    <w:multiLevelType w:val="hybridMultilevel"/>
    <w:tmpl w:val="B7A82BF8"/>
    <w:lvl w:ilvl="0" w:tplc="2AB8337E">
      <w:numFmt w:val="bullet"/>
      <w:lvlText w:val=""/>
      <w:lvlJc w:val="left"/>
      <w:pPr>
        <w:ind w:left="720" w:hanging="360"/>
      </w:pPr>
      <w:rPr>
        <w:rFonts w:ascii="Symbol" w:eastAsia="Calibr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722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EFA"/>
    <w:rsid w:val="00030FC1"/>
    <w:rsid w:val="00033236"/>
    <w:rsid w:val="000558CA"/>
    <w:rsid w:val="00076252"/>
    <w:rsid w:val="000A5B92"/>
    <w:rsid w:val="000B26C3"/>
    <w:rsid w:val="000D260A"/>
    <w:rsid w:val="000F1E4C"/>
    <w:rsid w:val="001302BB"/>
    <w:rsid w:val="001460F1"/>
    <w:rsid w:val="00147EEE"/>
    <w:rsid w:val="001668A0"/>
    <w:rsid w:val="001C1F42"/>
    <w:rsid w:val="0025643F"/>
    <w:rsid w:val="002E19DA"/>
    <w:rsid w:val="00316C82"/>
    <w:rsid w:val="00450E8D"/>
    <w:rsid w:val="00524D11"/>
    <w:rsid w:val="005457CE"/>
    <w:rsid w:val="00570804"/>
    <w:rsid w:val="00614F09"/>
    <w:rsid w:val="006F0EFA"/>
    <w:rsid w:val="006F6E06"/>
    <w:rsid w:val="00873BFD"/>
    <w:rsid w:val="0089350F"/>
    <w:rsid w:val="008940F3"/>
    <w:rsid w:val="008A0E14"/>
    <w:rsid w:val="008E44F1"/>
    <w:rsid w:val="00945F07"/>
    <w:rsid w:val="009F4EDA"/>
    <w:rsid w:val="00AA7753"/>
    <w:rsid w:val="00AC1904"/>
    <w:rsid w:val="00B0515F"/>
    <w:rsid w:val="00B072BA"/>
    <w:rsid w:val="00B166E3"/>
    <w:rsid w:val="00B169B5"/>
    <w:rsid w:val="00B179FC"/>
    <w:rsid w:val="00B77213"/>
    <w:rsid w:val="00BE21E3"/>
    <w:rsid w:val="00BE282E"/>
    <w:rsid w:val="00C07B24"/>
    <w:rsid w:val="00C31024"/>
    <w:rsid w:val="00C4432C"/>
    <w:rsid w:val="00C935B0"/>
    <w:rsid w:val="00CB4DFA"/>
    <w:rsid w:val="00CE2221"/>
    <w:rsid w:val="00CE553C"/>
    <w:rsid w:val="00D7011A"/>
    <w:rsid w:val="00D71C9D"/>
    <w:rsid w:val="00DF741F"/>
    <w:rsid w:val="00E04E1C"/>
    <w:rsid w:val="00E67EFC"/>
    <w:rsid w:val="00E8637A"/>
    <w:rsid w:val="00EB621B"/>
    <w:rsid w:val="00EC13FE"/>
    <w:rsid w:val="00F07F81"/>
    <w:rsid w:val="00F16501"/>
    <w:rsid w:val="00F45333"/>
    <w:rsid w:val="00F558F0"/>
    <w:rsid w:val="00F648F4"/>
    <w:rsid w:val="00FA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5368E885"/>
  <w15:chartTrackingRefBased/>
  <w15:docId w15:val="{9AF11701-D4AD-49A9-AECD-1B5291E31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EFA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0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EFA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6F0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EFA"/>
    <w:rPr>
      <w:rFonts w:ascii="Calibri" w:eastAsia="Calibri" w:hAnsi="Calibri" w:cs="Arial"/>
    </w:rPr>
  </w:style>
  <w:style w:type="table" w:styleId="TableGrid">
    <w:name w:val="Table Grid"/>
    <w:basedOn w:val="TableNormal"/>
    <w:uiPriority w:val="39"/>
    <w:rsid w:val="00C44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7E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1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02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8A42F-4272-4E75-92D6-D1A85D3F1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e_soltani</dc:creator>
  <cp:keywords/>
  <dc:description/>
  <cp:lastModifiedBy>Mehdi Kamani 2</cp:lastModifiedBy>
  <cp:revision>2</cp:revision>
  <cp:lastPrinted>2023-05-03T04:36:00Z</cp:lastPrinted>
  <dcterms:created xsi:type="dcterms:W3CDTF">2025-05-24T05:51:00Z</dcterms:created>
  <dcterms:modified xsi:type="dcterms:W3CDTF">2025-05-24T05:51:00Z</dcterms:modified>
</cp:coreProperties>
</file>