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136FD" w:rsidTr="009D4770">
        <w:tc>
          <w:tcPr>
            <w:tcW w:w="9350" w:type="dxa"/>
          </w:tcPr>
          <w:p w:rsidR="003136FD" w:rsidRPr="003136FD" w:rsidRDefault="003136FD" w:rsidP="001107A1">
            <w:pPr>
              <w:pStyle w:val="ListParagraph"/>
              <w:numPr>
                <w:ilvl w:val="0"/>
                <w:numId w:val="4"/>
              </w:numPr>
              <w:bidi/>
              <w:spacing w:before="100" w:beforeAutospacing="1" w:after="100" w:afterAutospacing="1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  <w:r w:rsidRPr="003136FD"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  <w:t>دستكش ضد مواد</w:t>
            </w:r>
            <w:r w:rsidRPr="003136FD">
              <w:rPr>
                <w:rFonts w:ascii="Tahoma" w:eastAsia="Times New Roman" w:hAnsi="Tahoma"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136FD" w:rsidTr="009D4770">
        <w:tc>
          <w:tcPr>
            <w:tcW w:w="9350" w:type="dxa"/>
          </w:tcPr>
          <w:p w:rsidR="003136FD" w:rsidRPr="0027022C" w:rsidRDefault="003136FD" w:rsidP="003136F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 w:rsidRPr="0027022C">
              <w:rPr>
                <w:rFonts w:cs="B Nazanin"/>
                <w:sz w:val="24"/>
                <w:szCs w:val="24"/>
                <w:rtl/>
                <w:lang w:bidi="fa-IR"/>
              </w:rPr>
              <w:t>ماده سازنده</w:t>
            </w:r>
            <w:r w:rsidR="001C368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رويه</w:t>
            </w:r>
            <w:r w:rsidRPr="0027022C">
              <w:rPr>
                <w:rFonts w:cs="B Nazanin"/>
                <w:sz w:val="24"/>
                <w:szCs w:val="24"/>
                <w:rtl/>
                <w:lang w:bidi="fa-IR"/>
              </w:rPr>
              <w:t xml:space="preserve"> از نوع نيتريلي </w:t>
            </w:r>
          </w:p>
          <w:p w:rsidR="003136FD" w:rsidRPr="0027022C" w:rsidRDefault="003136FD" w:rsidP="003136F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022C">
              <w:rPr>
                <w:rFonts w:cs="B Nazanin"/>
                <w:sz w:val="24"/>
                <w:szCs w:val="24"/>
                <w:rtl/>
                <w:lang w:bidi="fa-IR"/>
              </w:rPr>
              <w:t xml:space="preserve">از نوع ساق بلند (تا محدوده آرنج) </w:t>
            </w:r>
          </w:p>
          <w:p w:rsidR="003136FD" w:rsidRPr="0027022C" w:rsidRDefault="003136FD" w:rsidP="003136F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7022C">
              <w:rPr>
                <w:rFonts w:cs="B Nazanin"/>
                <w:sz w:val="24"/>
                <w:szCs w:val="24"/>
                <w:rtl/>
                <w:lang w:bidi="fa-IR"/>
              </w:rPr>
              <w:t xml:space="preserve">داراي آستر داخلي از نوع كتان </w:t>
            </w:r>
          </w:p>
          <w:p w:rsidR="003136FD" w:rsidRPr="0027022C" w:rsidRDefault="003136FD" w:rsidP="003136F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 w:rsidRPr="0027022C">
              <w:rPr>
                <w:rFonts w:cs="B Nazanin"/>
                <w:sz w:val="24"/>
                <w:szCs w:val="24"/>
                <w:rtl/>
                <w:lang w:bidi="fa-IR"/>
              </w:rPr>
              <w:t xml:space="preserve">داراي ضخامت </w:t>
            </w:r>
            <w:r w:rsidR="001C368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بيش از يك ميليمتر و </w:t>
            </w:r>
            <w:r w:rsidRPr="0027022C">
              <w:rPr>
                <w:rFonts w:cs="B Nazanin"/>
                <w:sz w:val="24"/>
                <w:szCs w:val="24"/>
                <w:rtl/>
                <w:lang w:bidi="fa-IR"/>
              </w:rPr>
              <w:t xml:space="preserve">مورد تاييد واحد </w:t>
            </w:r>
            <w:r w:rsidRPr="0027022C">
              <w:rPr>
                <w:rFonts w:cs="B Nazanin"/>
                <w:sz w:val="24"/>
                <w:szCs w:val="24"/>
                <w:lang w:bidi="fa-IR"/>
              </w:rPr>
              <w:t>HSE</w:t>
            </w:r>
            <w:r w:rsidRPr="0027022C">
              <w:rPr>
                <w:rFonts w:cs="B Nazanin"/>
                <w:sz w:val="24"/>
                <w:szCs w:val="24"/>
                <w:rtl/>
                <w:lang w:bidi="fa-IR"/>
              </w:rPr>
              <w:t xml:space="preserve"> منطقه (مقاوم در برابر سايش و آسيب زودهنگام) </w:t>
            </w:r>
          </w:p>
          <w:p w:rsidR="000F281D" w:rsidRDefault="003136FD" w:rsidP="000F281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 w:rsidRPr="0027022C">
              <w:rPr>
                <w:rFonts w:cs="B Nazanin"/>
                <w:sz w:val="24"/>
                <w:szCs w:val="24"/>
                <w:rtl/>
                <w:lang w:bidi="fa-IR"/>
              </w:rPr>
              <w:t>داراي سايزبندي (جهت افراد مختلف</w:t>
            </w:r>
            <w:r w:rsidRPr="00113807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  <w:p w:rsidR="000F281D" w:rsidRPr="000F281D" w:rsidRDefault="000F281D" w:rsidP="000F281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مقاوم در برابر فرآورده هاي نفتي (بنزين، نفتگاز و نفت سفيد) مبني بر عدم خشك شدن يا ايجاد ترك زودهنگام</w:t>
            </w:r>
          </w:p>
        </w:tc>
      </w:tr>
    </w:tbl>
    <w:p w:rsidR="0071538F" w:rsidRDefault="0071538F" w:rsidP="0071538F">
      <w:pPr>
        <w:bidi/>
        <w:spacing w:before="100" w:beforeAutospacing="1" w:after="100" w:afterAutospacing="1" w:line="240" w:lineRule="auto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7534" w:rsidTr="000E13DD">
        <w:tc>
          <w:tcPr>
            <w:tcW w:w="9576" w:type="dxa"/>
          </w:tcPr>
          <w:p w:rsidR="000D7534" w:rsidRPr="0071538F" w:rsidRDefault="000D7534" w:rsidP="00217396">
            <w:pPr>
              <w:pStyle w:val="ListParagraph"/>
              <w:numPr>
                <w:ilvl w:val="0"/>
                <w:numId w:val="4"/>
              </w:numPr>
              <w:bidi/>
              <w:spacing w:before="100" w:beforeAutospacing="1" w:after="100" w:afterAutospacing="1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sz w:val="28"/>
                <w:szCs w:val="28"/>
                <w:rtl/>
              </w:rPr>
              <w:t xml:space="preserve">فيلتر ماسك ضدبخارات </w:t>
            </w:r>
          </w:p>
        </w:tc>
      </w:tr>
      <w:tr w:rsidR="000D7534" w:rsidTr="000E13DD">
        <w:tc>
          <w:tcPr>
            <w:tcW w:w="9576" w:type="dxa"/>
          </w:tcPr>
          <w:p w:rsidR="00217396" w:rsidRDefault="00217396" w:rsidP="000E13D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برند</w:t>
            </w:r>
            <w:r>
              <w:rPr>
                <w:rFonts w:cs="B Nazanin"/>
                <w:sz w:val="24"/>
                <w:szCs w:val="24"/>
                <w:lang w:bidi="fa-IR"/>
              </w:rPr>
              <w:t>3M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مدل6001</w:t>
            </w:r>
          </w:p>
          <w:p w:rsidR="000D7534" w:rsidRPr="00252D9B" w:rsidRDefault="00B91844" w:rsidP="000E13D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داراي تاريخ اعتبار</w:t>
            </w:r>
            <w:r w:rsidR="000F28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بالاي 2 سال</w:t>
            </w:r>
          </w:p>
        </w:tc>
      </w:tr>
    </w:tbl>
    <w:p w:rsidR="0044631C" w:rsidRDefault="0044631C" w:rsidP="00252D9B">
      <w:pPr>
        <w:bidi/>
        <w:rPr>
          <w:rtl/>
        </w:rPr>
      </w:pPr>
    </w:p>
    <w:p w:rsidR="00EC55B7" w:rsidRDefault="00EC55B7" w:rsidP="00EC55B7">
      <w:pPr>
        <w:bidi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7396" w:rsidTr="000E13DD">
        <w:tc>
          <w:tcPr>
            <w:tcW w:w="9576" w:type="dxa"/>
          </w:tcPr>
          <w:p w:rsidR="00217396" w:rsidRPr="00252D9B" w:rsidRDefault="00217396" w:rsidP="00AE3FFE">
            <w:pPr>
              <w:numPr>
                <w:ilvl w:val="0"/>
                <w:numId w:val="4"/>
              </w:numPr>
              <w:bidi/>
              <w:spacing w:before="100" w:beforeAutospacing="1" w:after="100" w:afterAutospacing="1"/>
              <w:ind w:left="54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sz w:val="28"/>
                <w:szCs w:val="28"/>
                <w:rtl/>
              </w:rPr>
              <w:t xml:space="preserve">دستكش كف چرمي </w:t>
            </w:r>
          </w:p>
        </w:tc>
      </w:tr>
      <w:tr w:rsidR="00217396" w:rsidTr="000E13DD">
        <w:tc>
          <w:tcPr>
            <w:tcW w:w="9576" w:type="dxa"/>
          </w:tcPr>
          <w:p w:rsidR="00217396" w:rsidRDefault="00DC5214" w:rsidP="00337DA9">
            <w:pPr>
              <w:numPr>
                <w:ilvl w:val="0"/>
                <w:numId w:val="6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مقاوم در</w:t>
            </w:r>
            <w:r w:rsidR="000F28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برابر صدمات مكانيكي</w:t>
            </w:r>
          </w:p>
          <w:p w:rsidR="00DC5214" w:rsidRDefault="00DC5214" w:rsidP="00DC5214">
            <w:pPr>
              <w:numPr>
                <w:ilvl w:val="0"/>
                <w:numId w:val="6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مقاوم در برابر بريدگي</w:t>
            </w:r>
          </w:p>
          <w:p w:rsidR="00DC5214" w:rsidRPr="00217396" w:rsidRDefault="00DC5214" w:rsidP="000F281D">
            <w:pPr>
              <w:numPr>
                <w:ilvl w:val="0"/>
                <w:numId w:val="6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جنس</w:t>
            </w:r>
            <w:r w:rsidR="000F28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كفي دستكش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از نوع اشبالت و پشت</w:t>
            </w:r>
            <w:r w:rsidR="000F28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آن از نوع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برزنتي</w:t>
            </w:r>
            <w:r w:rsidR="000F28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مقاوم</w:t>
            </w:r>
          </w:p>
        </w:tc>
      </w:tr>
    </w:tbl>
    <w:p w:rsidR="000F281D" w:rsidRDefault="000F281D" w:rsidP="000F281D">
      <w:pPr>
        <w:bidi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2198" w:rsidTr="008D7D68">
        <w:tc>
          <w:tcPr>
            <w:tcW w:w="9576" w:type="dxa"/>
          </w:tcPr>
          <w:p w:rsidR="00B12198" w:rsidRPr="00252D9B" w:rsidRDefault="00B12198" w:rsidP="00B12198">
            <w:pPr>
              <w:numPr>
                <w:ilvl w:val="0"/>
                <w:numId w:val="4"/>
              </w:numPr>
              <w:tabs>
                <w:tab w:val="right" w:pos="270"/>
              </w:tabs>
              <w:bidi/>
              <w:spacing w:before="100" w:beforeAutospacing="1" w:after="100" w:afterAutospacing="1"/>
              <w:ind w:left="540" w:hanging="270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sz w:val="28"/>
                <w:szCs w:val="28"/>
                <w:rtl/>
              </w:rPr>
              <w:t>دستكش كف سيرابي</w:t>
            </w:r>
          </w:p>
        </w:tc>
      </w:tr>
      <w:tr w:rsidR="00B12198" w:rsidTr="008D7D68">
        <w:tc>
          <w:tcPr>
            <w:tcW w:w="9576" w:type="dxa"/>
          </w:tcPr>
          <w:p w:rsidR="00B12198" w:rsidRDefault="00B12198" w:rsidP="00B12198">
            <w:pPr>
              <w:numPr>
                <w:ilvl w:val="0"/>
                <w:numId w:val="6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مقاوم در برابر صدمات مكانيكي، برش و پارگي</w:t>
            </w:r>
          </w:p>
          <w:p w:rsidR="00B12198" w:rsidRDefault="000F281D" w:rsidP="000F281D">
            <w:pPr>
              <w:numPr>
                <w:ilvl w:val="0"/>
                <w:numId w:val="6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كف دستكش از نوع</w:t>
            </w:r>
            <w:r w:rsidR="00B1219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لاستيكي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مرغوب (لاتكس طبيعي ضخيم)</w:t>
            </w:r>
            <w:r w:rsidR="00B1219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رويه از نوع </w:t>
            </w:r>
            <w:r w:rsidR="00B12198">
              <w:rPr>
                <w:rFonts w:cs="B Nazanin" w:hint="cs"/>
                <w:sz w:val="24"/>
                <w:szCs w:val="24"/>
                <w:rtl/>
                <w:lang w:bidi="fa-IR"/>
              </w:rPr>
              <w:t>كاموايي</w:t>
            </w:r>
          </w:p>
          <w:p w:rsidR="00B12198" w:rsidRDefault="00B12198" w:rsidP="00B12198">
            <w:pPr>
              <w:numPr>
                <w:ilvl w:val="0"/>
                <w:numId w:val="6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كف شياردار ضد لغزش</w:t>
            </w:r>
          </w:p>
          <w:p w:rsidR="00B12198" w:rsidRPr="00217396" w:rsidRDefault="00B12198" w:rsidP="00B12198">
            <w:pPr>
              <w:numPr>
                <w:ilvl w:val="0"/>
                <w:numId w:val="6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مطابق استاندارد </w:t>
            </w:r>
            <w:r>
              <w:rPr>
                <w:rFonts w:cs="B Nazanin"/>
                <w:sz w:val="24"/>
                <w:szCs w:val="24"/>
                <w:lang w:bidi="fa-IR"/>
              </w:rPr>
              <w:t>EN 388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cs="B Nazanin"/>
                <w:sz w:val="24"/>
                <w:szCs w:val="24"/>
                <w:lang w:bidi="fa-IR"/>
              </w:rPr>
              <w:t>EN420</w:t>
            </w:r>
          </w:p>
        </w:tc>
      </w:tr>
    </w:tbl>
    <w:p w:rsidR="001D4477" w:rsidRDefault="001D4477" w:rsidP="001D4477">
      <w:pPr>
        <w:bidi/>
        <w:rPr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1D4477" w:rsidTr="000F281D">
        <w:tc>
          <w:tcPr>
            <w:tcW w:w="9350" w:type="dxa"/>
          </w:tcPr>
          <w:p w:rsidR="001D4477" w:rsidRPr="0071538F" w:rsidRDefault="001D4477" w:rsidP="00907FC9">
            <w:pPr>
              <w:pStyle w:val="ListParagraph"/>
              <w:numPr>
                <w:ilvl w:val="0"/>
                <w:numId w:val="4"/>
              </w:numPr>
              <w:bidi/>
              <w:spacing w:before="100" w:beforeAutospacing="1" w:after="100" w:afterAutospacing="1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  <w:r w:rsidRPr="0071538F">
              <w:rPr>
                <w:rFonts w:ascii="Tahoma" w:eastAsia="Times New Roman" w:hAnsi="Tahoma" w:cs="B Nazanin" w:hint="cs"/>
                <w:b/>
                <w:bCs/>
                <w:sz w:val="28"/>
                <w:szCs w:val="28"/>
                <w:rtl/>
              </w:rPr>
              <w:lastRenderedPageBreak/>
              <w:t>كلاه</w:t>
            </w:r>
            <w:r w:rsidRPr="0071538F"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  <w:t xml:space="preserve"> ايمني</w:t>
            </w:r>
            <w:r>
              <w:rPr>
                <w:rFonts w:ascii="Tahoma" w:eastAsia="Times New Roman" w:hAnsi="Tahoma"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D4477" w:rsidTr="000F281D">
        <w:tc>
          <w:tcPr>
            <w:tcW w:w="9350" w:type="dxa"/>
          </w:tcPr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بدنه كلاه از جنس </w:t>
            </w:r>
            <w:r>
              <w:rPr>
                <w:rFonts w:cs="B Nazanin"/>
                <w:sz w:val="24"/>
                <w:szCs w:val="24"/>
                <w:lang w:bidi="fa-IR"/>
              </w:rPr>
              <w:t>ABS</w:t>
            </w:r>
          </w:p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عدم وجود منفذ بر روي پوسته بيروني (عدم نفوذ آب و فرآورده)</w:t>
            </w:r>
          </w:p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پوسته بيروني در پيرامون بصورت لبه دار</w:t>
            </w:r>
          </w:p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وزن كلاه كمتر از 400 گرم </w:t>
            </w:r>
          </w:p>
          <w:p w:rsidR="001D4477" w:rsidRPr="000F281D" w:rsidRDefault="001D4477" w:rsidP="000F281D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 w:rsidRPr="000F28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از نوع مخصوص </w:t>
            </w:r>
            <w:r w:rsidR="000F281D" w:rsidRPr="000F281D">
              <w:rPr>
                <w:rFonts w:cs="B Nazanin" w:hint="cs"/>
                <w:sz w:val="24"/>
                <w:szCs w:val="24"/>
                <w:rtl/>
                <w:lang w:bidi="fa-IR"/>
              </w:rPr>
              <w:t>براي</w:t>
            </w:r>
            <w:r w:rsidRPr="000F28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كار در ارتفاع </w:t>
            </w:r>
          </w:p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داراي بند و چانه بند مربوطه</w:t>
            </w:r>
          </w:p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داراي گواهي استاندارد از سازمان ملي استاندارد</w:t>
            </w:r>
          </w:p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داراي گواهينامه مقاومت در مقابل جريان الكتريسيته</w:t>
            </w:r>
          </w:p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فاصله حداقل 3 سانتيمتري بين عامل تعليق ساز (مركز نوارهاي درون كلاه) تا پوسته</w:t>
            </w:r>
          </w:p>
          <w:p w:rsidR="001D4477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داراي استاندارد امريكايي </w:t>
            </w:r>
            <w:r>
              <w:rPr>
                <w:rFonts w:cs="B Nazanin"/>
                <w:sz w:val="24"/>
                <w:szCs w:val="24"/>
                <w:lang w:bidi="fa-IR"/>
              </w:rPr>
              <w:t>ANSI Z89.1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(كلاس </w:t>
            </w:r>
            <w:r>
              <w:rPr>
                <w:rFonts w:cs="B Nazanin"/>
                <w:sz w:val="24"/>
                <w:szCs w:val="24"/>
                <w:lang w:bidi="fa-IR"/>
              </w:rPr>
              <w:t>C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يا </w:t>
            </w:r>
            <w:r>
              <w:rPr>
                <w:rFonts w:cs="B Nazanin"/>
                <w:sz w:val="24"/>
                <w:szCs w:val="24"/>
                <w:lang w:bidi="fa-IR"/>
              </w:rPr>
              <w:t>G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) و تيپ </w:t>
            </w:r>
            <w:r>
              <w:rPr>
                <w:rFonts w:cs="B Nazanin"/>
                <w:sz w:val="24"/>
                <w:szCs w:val="24"/>
                <w:lang w:bidi="fa-IR"/>
              </w:rPr>
              <w:t>II</w:t>
            </w:r>
          </w:p>
          <w:p w:rsidR="001D4477" w:rsidRPr="0071538F" w:rsidRDefault="001D4477" w:rsidP="00907FC9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1538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يا داراي استاندارد اروپايي </w:t>
            </w:r>
            <w:r w:rsidRPr="0071538F">
              <w:rPr>
                <w:rFonts w:cs="B Nazanin"/>
                <w:sz w:val="24"/>
                <w:szCs w:val="24"/>
                <w:lang w:bidi="fa-IR"/>
              </w:rPr>
              <w:t>EN-397:2012</w:t>
            </w:r>
          </w:p>
        </w:tc>
      </w:tr>
    </w:tbl>
    <w:p w:rsidR="001D4477" w:rsidRDefault="001D4477" w:rsidP="001D4477">
      <w:pPr>
        <w:bidi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78A2" w:rsidTr="00861731">
        <w:tc>
          <w:tcPr>
            <w:tcW w:w="9350" w:type="dxa"/>
          </w:tcPr>
          <w:p w:rsidR="00F878A2" w:rsidRPr="0071538F" w:rsidRDefault="00F878A2" w:rsidP="00861731">
            <w:pPr>
              <w:pStyle w:val="ListParagraph"/>
              <w:numPr>
                <w:ilvl w:val="0"/>
                <w:numId w:val="4"/>
              </w:numPr>
              <w:bidi/>
              <w:spacing w:before="100" w:beforeAutospacing="1" w:after="100" w:afterAutospacing="1"/>
              <w:rPr>
                <w:rFonts w:ascii="Tahoma" w:eastAsia="Times New Roman" w:hAnsi="Tahoma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sz w:val="28"/>
                <w:szCs w:val="28"/>
                <w:rtl/>
              </w:rPr>
              <w:t>محافظ تمام صورت (سنگ زني)</w:t>
            </w:r>
          </w:p>
        </w:tc>
      </w:tr>
      <w:tr w:rsidR="00F878A2" w:rsidTr="00861731">
        <w:tc>
          <w:tcPr>
            <w:tcW w:w="9350" w:type="dxa"/>
          </w:tcPr>
          <w:p w:rsidR="00F878A2" w:rsidRDefault="00F878A2" w:rsidP="00861731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طلق شفاف</w:t>
            </w:r>
          </w:p>
          <w:p w:rsidR="00F878A2" w:rsidRDefault="00F878A2" w:rsidP="00861731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قابل نصب روي سر</w:t>
            </w:r>
          </w:p>
          <w:p w:rsidR="00F878A2" w:rsidRDefault="00F878A2" w:rsidP="00861731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جنس از نوع پلي كربنات ضدضربه، مقاوم در برابر حرارت و ضدخش</w:t>
            </w:r>
          </w:p>
          <w:p w:rsidR="00F878A2" w:rsidRDefault="00F878A2" w:rsidP="00F878A2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حداقل ضخامت 1 ميليمتر</w:t>
            </w:r>
          </w:p>
          <w:p w:rsidR="00F878A2" w:rsidRDefault="00F878A2" w:rsidP="00F878A2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داراي ارتفاع حداقل 25 سانتيمتر و پوشش جانبي صورت</w:t>
            </w:r>
          </w:p>
          <w:p w:rsidR="00F878A2" w:rsidRDefault="00F878A2" w:rsidP="00861731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رعايت مباحث بهداشتي و ايمني در محل هدگير</w:t>
            </w:r>
          </w:p>
          <w:p w:rsidR="00F878A2" w:rsidRPr="000F281D" w:rsidRDefault="00F878A2" w:rsidP="00861731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وزن كمتر 350 گرم</w:t>
            </w:r>
          </w:p>
          <w:p w:rsidR="00F878A2" w:rsidRDefault="00F878A2" w:rsidP="00861731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جنس هدگير از نوع </w:t>
            </w:r>
            <w:r>
              <w:rPr>
                <w:rFonts w:cs="B Nazanin"/>
                <w:sz w:val="24"/>
                <w:szCs w:val="24"/>
                <w:lang w:bidi="fa-IR"/>
              </w:rPr>
              <w:t>ABS</w:t>
            </w:r>
          </w:p>
          <w:p w:rsidR="00F878A2" w:rsidRPr="00F878A2" w:rsidRDefault="00F878A2" w:rsidP="00F878A2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داراي گواهي استاندارد از سازمان ملي استاندارد</w:t>
            </w:r>
          </w:p>
        </w:tc>
      </w:tr>
    </w:tbl>
    <w:p w:rsidR="009D4770" w:rsidRPr="009D4770" w:rsidRDefault="009D4770" w:rsidP="009D4770">
      <w:pPr>
        <w:pStyle w:val="ListParagraph"/>
        <w:numPr>
          <w:ilvl w:val="0"/>
          <w:numId w:val="11"/>
        </w:numPr>
        <w:bidi/>
        <w:jc w:val="both"/>
        <w:rPr>
          <w:rFonts w:cs="2  Titr" w:hint="cs"/>
          <w:sz w:val="24"/>
          <w:szCs w:val="24"/>
          <w:rtl/>
          <w:lang w:bidi="fa-IR"/>
        </w:rPr>
      </w:pPr>
      <w:bookmarkStart w:id="0" w:name="_GoBack"/>
      <w:bookmarkEnd w:id="0"/>
      <w:r w:rsidRPr="009D4770">
        <w:rPr>
          <w:rFonts w:cs="2  Titr" w:hint="cs"/>
          <w:sz w:val="24"/>
          <w:szCs w:val="24"/>
          <w:rtl/>
          <w:lang w:bidi="fa-IR"/>
        </w:rPr>
        <w:t xml:space="preserve">نمونه كليه اقلام حداكثر </w:t>
      </w:r>
      <w:r>
        <w:rPr>
          <w:rFonts w:cs="2  Titr" w:hint="cs"/>
          <w:sz w:val="24"/>
          <w:szCs w:val="24"/>
          <w:rtl/>
          <w:lang w:bidi="fa-IR"/>
        </w:rPr>
        <w:t>3</w:t>
      </w:r>
      <w:r w:rsidRPr="009D4770">
        <w:rPr>
          <w:rFonts w:cs="2  Titr" w:hint="cs"/>
          <w:sz w:val="24"/>
          <w:szCs w:val="24"/>
          <w:rtl/>
          <w:lang w:bidi="fa-IR"/>
        </w:rPr>
        <w:t xml:space="preserve"> روز پس از اتمام مهلت اعلام نرخ در سامانه ستاد بهمراه مستندات و گواهينامه</w:t>
      </w:r>
      <w:r>
        <w:rPr>
          <w:rFonts w:cs="2  Titr" w:hint="cs"/>
          <w:sz w:val="24"/>
          <w:szCs w:val="24"/>
          <w:rtl/>
          <w:lang w:bidi="fa-IR"/>
        </w:rPr>
        <w:t>‌</w:t>
      </w:r>
      <w:r w:rsidRPr="009D4770">
        <w:rPr>
          <w:rFonts w:cs="2  Titr" w:hint="cs"/>
          <w:sz w:val="24"/>
          <w:szCs w:val="24"/>
          <w:rtl/>
          <w:lang w:bidi="fa-IR"/>
        </w:rPr>
        <w:t>هاي مربوطه بايست به شركت ملي پخش فرآورده</w:t>
      </w:r>
      <w:r>
        <w:rPr>
          <w:rFonts w:cs="2  Titr" w:hint="cs"/>
          <w:sz w:val="24"/>
          <w:szCs w:val="24"/>
          <w:rtl/>
          <w:lang w:bidi="fa-IR"/>
        </w:rPr>
        <w:t>‌</w:t>
      </w:r>
      <w:r w:rsidRPr="009D4770">
        <w:rPr>
          <w:rFonts w:cs="2  Titr" w:hint="cs"/>
          <w:sz w:val="24"/>
          <w:szCs w:val="24"/>
          <w:rtl/>
          <w:lang w:bidi="fa-IR"/>
        </w:rPr>
        <w:t>هاي نفتي منطقه البرز به آدرس كرج، بلوار طالقاني شمالي، شهرك اداري، جنب فرمانداري ويژه شهرستان كرج، طبقه اول واحد بازرگاني ارسال گرد</w:t>
      </w:r>
      <w:r>
        <w:rPr>
          <w:rFonts w:cs="2  Titr" w:hint="cs"/>
          <w:sz w:val="24"/>
          <w:szCs w:val="24"/>
          <w:rtl/>
          <w:lang w:bidi="fa-IR"/>
        </w:rPr>
        <w:t>ن</w:t>
      </w:r>
      <w:r w:rsidRPr="009D4770">
        <w:rPr>
          <w:rFonts w:cs="2  Titr" w:hint="cs"/>
          <w:sz w:val="24"/>
          <w:szCs w:val="24"/>
          <w:rtl/>
          <w:lang w:bidi="fa-IR"/>
        </w:rPr>
        <w:t xml:space="preserve">د. </w:t>
      </w:r>
    </w:p>
    <w:p w:rsidR="009D4770" w:rsidRPr="009D4770" w:rsidRDefault="009D4770" w:rsidP="009D4770">
      <w:pPr>
        <w:pStyle w:val="ListParagraph"/>
        <w:numPr>
          <w:ilvl w:val="0"/>
          <w:numId w:val="11"/>
        </w:numPr>
        <w:bidi/>
        <w:jc w:val="both"/>
        <w:rPr>
          <w:rFonts w:cs="2  Titr" w:hint="cs"/>
          <w:sz w:val="24"/>
          <w:szCs w:val="24"/>
          <w:rtl/>
          <w:lang w:bidi="fa-IR"/>
        </w:rPr>
      </w:pPr>
      <w:r w:rsidRPr="009D4770">
        <w:rPr>
          <w:rFonts w:cs="2  Titr" w:hint="cs"/>
          <w:sz w:val="24"/>
          <w:szCs w:val="24"/>
          <w:rtl/>
          <w:lang w:bidi="fa-IR"/>
        </w:rPr>
        <w:t>پيشنهادهايي كه در مدت زمان تعيين شده، نمونه كالا و مستندات را ارائه ننمايند، مورد بررسي واقع نخواهند شد.</w:t>
      </w:r>
    </w:p>
    <w:sectPr w:rsidR="009D4770" w:rsidRPr="009D4770" w:rsidSect="004463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15D" w:rsidRDefault="0006415D" w:rsidP="00337DA9">
      <w:pPr>
        <w:spacing w:after="0" w:line="240" w:lineRule="auto"/>
      </w:pPr>
      <w:r>
        <w:separator/>
      </w:r>
    </w:p>
  </w:endnote>
  <w:endnote w:type="continuationSeparator" w:id="0">
    <w:p w:rsidR="0006415D" w:rsidRDefault="0006415D" w:rsidP="0033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15D" w:rsidRDefault="0006415D" w:rsidP="00337DA9">
      <w:pPr>
        <w:spacing w:after="0" w:line="240" w:lineRule="auto"/>
      </w:pPr>
      <w:r>
        <w:separator/>
      </w:r>
    </w:p>
  </w:footnote>
  <w:footnote w:type="continuationSeparator" w:id="0">
    <w:p w:rsidR="0006415D" w:rsidRDefault="0006415D" w:rsidP="00337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1CE6"/>
    <w:multiLevelType w:val="hybridMultilevel"/>
    <w:tmpl w:val="12CA4D18"/>
    <w:lvl w:ilvl="0" w:tplc="E9F4E4B2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4C66"/>
    <w:multiLevelType w:val="hybridMultilevel"/>
    <w:tmpl w:val="63ECE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7487E"/>
    <w:multiLevelType w:val="hybridMultilevel"/>
    <w:tmpl w:val="BAEEAB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07E0BDB"/>
    <w:multiLevelType w:val="multilevel"/>
    <w:tmpl w:val="1F8A4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>
      <w:start w:val="10"/>
      <w:numFmt w:val="decimal"/>
      <w:lvlText w:val="%5"/>
      <w:lvlJc w:val="left"/>
      <w:pPr>
        <w:ind w:left="4320" w:hanging="360"/>
      </w:pPr>
      <w:rPr>
        <w:rFonts w:hint="default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ED18E8"/>
    <w:multiLevelType w:val="hybridMultilevel"/>
    <w:tmpl w:val="71C86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61AA8"/>
    <w:multiLevelType w:val="hybridMultilevel"/>
    <w:tmpl w:val="981A8F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430284"/>
    <w:multiLevelType w:val="hybridMultilevel"/>
    <w:tmpl w:val="800235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4604E"/>
    <w:multiLevelType w:val="hybridMultilevel"/>
    <w:tmpl w:val="B922DC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/>
    <w:lvlOverride w:ilvl="2"/>
    <w:lvlOverride w:ilvl="3"/>
    <w:lvlOverride w:ilvl="4">
      <w:startOverride w:val="1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2C"/>
    <w:rsid w:val="00014B24"/>
    <w:rsid w:val="0006415D"/>
    <w:rsid w:val="000D7534"/>
    <w:rsid w:val="000F04F1"/>
    <w:rsid w:val="000F281D"/>
    <w:rsid w:val="001107A1"/>
    <w:rsid w:val="00110C0F"/>
    <w:rsid w:val="00113807"/>
    <w:rsid w:val="00176F26"/>
    <w:rsid w:val="00177D78"/>
    <w:rsid w:val="001A33C2"/>
    <w:rsid w:val="001C368E"/>
    <w:rsid w:val="001D4477"/>
    <w:rsid w:val="001D66F7"/>
    <w:rsid w:val="001F7A0B"/>
    <w:rsid w:val="002027E5"/>
    <w:rsid w:val="00217396"/>
    <w:rsid w:val="00252D9B"/>
    <w:rsid w:val="0027022C"/>
    <w:rsid w:val="002C1ADB"/>
    <w:rsid w:val="002E43C0"/>
    <w:rsid w:val="002F5B2A"/>
    <w:rsid w:val="0030021C"/>
    <w:rsid w:val="003016A2"/>
    <w:rsid w:val="003136FD"/>
    <w:rsid w:val="00337DA9"/>
    <w:rsid w:val="003B6ECF"/>
    <w:rsid w:val="003D58F4"/>
    <w:rsid w:val="003F77C9"/>
    <w:rsid w:val="004236DB"/>
    <w:rsid w:val="0044631C"/>
    <w:rsid w:val="004A0C8D"/>
    <w:rsid w:val="004E2568"/>
    <w:rsid w:val="00520FF5"/>
    <w:rsid w:val="00566D9C"/>
    <w:rsid w:val="00567599"/>
    <w:rsid w:val="005D1E77"/>
    <w:rsid w:val="00663291"/>
    <w:rsid w:val="006908B1"/>
    <w:rsid w:val="006B47C8"/>
    <w:rsid w:val="006E620C"/>
    <w:rsid w:val="0071538F"/>
    <w:rsid w:val="00771E93"/>
    <w:rsid w:val="0078025C"/>
    <w:rsid w:val="00797D4E"/>
    <w:rsid w:val="007D3383"/>
    <w:rsid w:val="00814A46"/>
    <w:rsid w:val="008226F1"/>
    <w:rsid w:val="00824697"/>
    <w:rsid w:val="008466EA"/>
    <w:rsid w:val="008557AD"/>
    <w:rsid w:val="008573ED"/>
    <w:rsid w:val="008B1FF5"/>
    <w:rsid w:val="008B5654"/>
    <w:rsid w:val="008B6722"/>
    <w:rsid w:val="008C1393"/>
    <w:rsid w:val="008C53A4"/>
    <w:rsid w:val="008E1C3C"/>
    <w:rsid w:val="009267D3"/>
    <w:rsid w:val="00935109"/>
    <w:rsid w:val="009533D5"/>
    <w:rsid w:val="009B4024"/>
    <w:rsid w:val="009D4770"/>
    <w:rsid w:val="009D5811"/>
    <w:rsid w:val="00A056BC"/>
    <w:rsid w:val="00A40594"/>
    <w:rsid w:val="00A67059"/>
    <w:rsid w:val="00A706A0"/>
    <w:rsid w:val="00A76F97"/>
    <w:rsid w:val="00AD1D92"/>
    <w:rsid w:val="00AD7AD4"/>
    <w:rsid w:val="00AE3FFE"/>
    <w:rsid w:val="00B12198"/>
    <w:rsid w:val="00B57059"/>
    <w:rsid w:val="00B607A1"/>
    <w:rsid w:val="00B7634A"/>
    <w:rsid w:val="00B91844"/>
    <w:rsid w:val="00BE6B0B"/>
    <w:rsid w:val="00C22FD3"/>
    <w:rsid w:val="00C27EB4"/>
    <w:rsid w:val="00C3590F"/>
    <w:rsid w:val="00C67BAC"/>
    <w:rsid w:val="00C75838"/>
    <w:rsid w:val="00CA7284"/>
    <w:rsid w:val="00CF436E"/>
    <w:rsid w:val="00D76662"/>
    <w:rsid w:val="00DC5214"/>
    <w:rsid w:val="00E03FDC"/>
    <w:rsid w:val="00E21622"/>
    <w:rsid w:val="00E56F31"/>
    <w:rsid w:val="00E61F87"/>
    <w:rsid w:val="00EC440F"/>
    <w:rsid w:val="00EC55B7"/>
    <w:rsid w:val="00F2580C"/>
    <w:rsid w:val="00F804C8"/>
    <w:rsid w:val="00F878A2"/>
    <w:rsid w:val="00FA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27C32"/>
  <w15:docId w15:val="{393A5EBC-734B-4EDD-9597-B3B982B2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0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F7A0B"/>
    <w:pPr>
      <w:ind w:left="720"/>
      <w:contextualSpacing/>
    </w:pPr>
  </w:style>
  <w:style w:type="table" w:styleId="TableGrid">
    <w:name w:val="Table Grid"/>
    <w:basedOn w:val="TableNormal"/>
    <w:uiPriority w:val="59"/>
    <w:rsid w:val="00313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37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7DA9"/>
  </w:style>
  <w:style w:type="paragraph" w:styleId="Footer">
    <w:name w:val="footer"/>
    <w:basedOn w:val="Normal"/>
    <w:link w:val="FooterChar"/>
    <w:uiPriority w:val="99"/>
    <w:semiHidden/>
    <w:unhideWhenUsed/>
    <w:rsid w:val="00337D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7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2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6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a.abdolahi</dc:creator>
  <cp:lastModifiedBy>s.rahimi</cp:lastModifiedBy>
  <cp:revision>2</cp:revision>
  <cp:lastPrinted>2021-04-14T11:18:00Z</cp:lastPrinted>
  <dcterms:created xsi:type="dcterms:W3CDTF">2026-06-29T08:54:00Z</dcterms:created>
  <dcterms:modified xsi:type="dcterms:W3CDTF">2026-06-29T08:54:00Z</dcterms:modified>
</cp:coreProperties>
</file>