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37" w:rsidRDefault="00193D4C" w:rsidP="00B60557">
      <w:pPr>
        <w:spacing w:after="0"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193D4C">
        <w:rPr>
          <w:rFonts w:cs="B Titr"/>
          <w:noProof/>
          <w:sz w:val="32"/>
          <w:szCs w:val="32"/>
        </w:rPr>
        <w:drawing>
          <wp:inline distT="0" distB="0" distL="0" distR="0">
            <wp:extent cx="1314450" cy="714375"/>
            <wp:effectExtent l="19050" t="0" r="0" b="25717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20" cy="7233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5C721D">
        <w:rPr>
          <w:rFonts w:cs="B Titr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8086090</wp:posOffset>
                </wp:positionH>
                <wp:positionV relativeFrom="paragraph">
                  <wp:posOffset>-93980</wp:posOffset>
                </wp:positionV>
                <wp:extent cx="995045" cy="439420"/>
                <wp:effectExtent l="0" t="0" r="1460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9B8" w:rsidRDefault="00F049B8" w:rsidP="00FA39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6.7pt;margin-top:-7.4pt;width:78.35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">
                <v:textbox>
                  <w:txbxContent>
                    <w:p w:rsidR="00F049B8" w:rsidRDefault="00F049B8" w:rsidP="00FA391E"/>
                  </w:txbxContent>
                </v:textbox>
              </v:shape>
            </w:pict>
          </mc:Fallback>
        </mc:AlternateContent>
      </w:r>
    </w:p>
    <w:p w:rsidR="00193D4C" w:rsidRPr="00193D4C" w:rsidRDefault="00193D4C" w:rsidP="00193D4C">
      <w:pPr>
        <w:ind w:left="360"/>
        <w:jc w:val="center"/>
        <w:rPr>
          <w:rFonts w:cs="B Nazanin"/>
          <w:b/>
          <w:bCs/>
          <w:sz w:val="24"/>
          <w:szCs w:val="24"/>
        </w:rPr>
      </w:pPr>
      <w:r w:rsidRPr="00193D4C">
        <w:rPr>
          <w:rFonts w:cs="B Nazanin" w:hint="cs"/>
          <w:b/>
          <w:bCs/>
          <w:sz w:val="24"/>
          <w:szCs w:val="24"/>
          <w:rtl/>
        </w:rPr>
        <w:t>دانشگاه علوم پزشکی و خدمات بهداشتی درمانی ایلام</w:t>
      </w:r>
      <w:r>
        <w:rPr>
          <w:rFonts w:cs="B Nazanin"/>
          <w:b/>
          <w:bCs/>
          <w:sz w:val="24"/>
          <w:szCs w:val="24"/>
        </w:rPr>
        <w:t xml:space="preserve">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/>
          <w:b/>
          <w:bCs/>
          <w:sz w:val="24"/>
          <w:szCs w:val="24"/>
        </w:rPr>
        <w:t xml:space="preserve">                  </w:t>
      </w:r>
    </w:p>
    <w:p w:rsidR="00361B37" w:rsidRPr="00193D4C" w:rsidRDefault="0049172B" w:rsidP="00193D4C">
      <w:pPr>
        <w:spacing w:after="0"/>
        <w:jc w:val="center"/>
        <w:rPr>
          <w:rFonts w:cs="B Nazanin"/>
          <w:sz w:val="20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بیمارستان</w:t>
      </w:r>
      <w:r w:rsidR="00193D4C" w:rsidRPr="00193D4C">
        <w:rPr>
          <w:rFonts w:cs="B Nazanin" w:hint="cs"/>
          <w:b/>
          <w:bCs/>
          <w:sz w:val="24"/>
          <w:szCs w:val="24"/>
          <w:rtl/>
          <w:lang w:bidi="fa-IR"/>
        </w:rPr>
        <w:t xml:space="preserve"> امام رضا(ع) ایوان</w:t>
      </w:r>
      <w:r w:rsidR="00193D4C">
        <w:rPr>
          <w:rFonts w:cs="B Nazanin"/>
          <w:sz w:val="20"/>
          <w:szCs w:val="24"/>
          <w:lang w:bidi="fa-IR"/>
        </w:rPr>
        <w:t xml:space="preserve">  </w:t>
      </w:r>
    </w:p>
    <w:p w:rsidR="003D5711" w:rsidRDefault="003D5711" w:rsidP="00B60557">
      <w:pPr>
        <w:spacing w:after="0"/>
        <w:jc w:val="center"/>
        <w:rPr>
          <w:rFonts w:cs="B Titr"/>
          <w:sz w:val="32"/>
          <w:szCs w:val="32"/>
          <w:rtl/>
          <w:lang w:bidi="fa-IR"/>
        </w:rPr>
      </w:pPr>
    </w:p>
    <w:p w:rsidR="0077508E" w:rsidRDefault="0077508E" w:rsidP="0077508E">
      <w:pPr>
        <w:spacing w:after="0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برنامه سم پاشي ،کنترل حشرات و جوندگان</w:t>
      </w:r>
    </w:p>
    <w:p w:rsidR="0077508E" w:rsidRDefault="0077508E" w:rsidP="0049172B">
      <w:pPr>
        <w:spacing w:after="0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="0049172B">
        <w:rPr>
          <w:rFonts w:cs="B Nazanin" w:hint="cs"/>
          <w:b/>
          <w:bCs/>
          <w:sz w:val="40"/>
          <w:szCs w:val="40"/>
          <w:rtl/>
          <w:lang w:bidi="fa-IR"/>
        </w:rPr>
        <w:t xml:space="preserve">بیمارستان </w:t>
      </w:r>
      <w:r w:rsidRPr="00A4562A">
        <w:rPr>
          <w:rFonts w:cs="B Nazanin" w:hint="cs"/>
          <w:b/>
          <w:bCs/>
          <w:sz w:val="40"/>
          <w:szCs w:val="40"/>
          <w:rtl/>
          <w:lang w:bidi="fa-IR"/>
        </w:rPr>
        <w:t>امام رضا(ع)</w:t>
      </w:r>
      <w:r>
        <w:rPr>
          <w:rFonts w:cs="B Nazanin" w:hint="cs"/>
          <w:b/>
          <w:bCs/>
          <w:sz w:val="40"/>
          <w:szCs w:val="40"/>
          <w:rtl/>
          <w:lang w:bidi="fa-IR"/>
        </w:rPr>
        <w:t xml:space="preserve"> ایوان</w:t>
      </w:r>
    </w:p>
    <w:p w:rsidR="000E216E" w:rsidRPr="00A4562A" w:rsidRDefault="00BF1369" w:rsidP="0077508E">
      <w:pPr>
        <w:spacing w:after="0"/>
        <w:jc w:val="center"/>
        <w:rPr>
          <w:rFonts w:cs="B Nazanin"/>
          <w:b/>
          <w:bCs/>
          <w:sz w:val="40"/>
          <w:szCs w:val="40"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1405</w:t>
      </w:r>
    </w:p>
    <w:p w:rsidR="003D5711" w:rsidRPr="0077508E" w:rsidRDefault="003D5711" w:rsidP="00FA391E">
      <w:pPr>
        <w:spacing w:after="0"/>
        <w:jc w:val="center"/>
        <w:rPr>
          <w:rFonts w:cs="B Nazanin"/>
          <w:b/>
          <w:bCs/>
          <w:szCs w:val="24"/>
          <w:lang w:bidi="fa-IR"/>
        </w:rPr>
      </w:pPr>
      <w:r w:rsidRPr="0077508E">
        <w:rPr>
          <w:rFonts w:cs="B Nazanin" w:hint="cs"/>
          <w:b/>
          <w:bCs/>
          <w:szCs w:val="24"/>
          <w:rtl/>
          <w:lang w:bidi="fa-IR"/>
        </w:rPr>
        <w:t>با هدف كاهش حشرات و جانوران موذي</w:t>
      </w:r>
    </w:p>
    <w:p w:rsidR="00FA391E" w:rsidRPr="0077508E" w:rsidRDefault="003D5711" w:rsidP="00FA391E">
      <w:pPr>
        <w:spacing w:after="0"/>
        <w:jc w:val="center"/>
        <w:rPr>
          <w:rFonts w:cs="B Nazanin"/>
          <w:b/>
          <w:bCs/>
          <w:szCs w:val="24"/>
          <w:rtl/>
          <w:lang w:bidi="fa-IR"/>
        </w:rPr>
      </w:pPr>
      <w:r w:rsidRPr="0077508E">
        <w:rPr>
          <w:rFonts w:cs="B Nazanin" w:hint="cs"/>
          <w:b/>
          <w:bCs/>
          <w:szCs w:val="24"/>
          <w:rtl/>
          <w:lang w:bidi="fa-IR"/>
        </w:rPr>
        <w:t xml:space="preserve"> با رويكرد حفظ محيط زيست و ايمني بيمار</w:t>
      </w:r>
    </w:p>
    <w:tbl>
      <w:tblPr>
        <w:tblStyle w:val="LightGrid-Accent5"/>
        <w:tblpPr w:leftFromText="180" w:rightFromText="180" w:vertAnchor="text" w:horzAnchor="margin" w:tblpXSpec="center" w:tblpY="1154"/>
        <w:tblW w:w="10064" w:type="dxa"/>
        <w:tblLook w:val="04A0" w:firstRow="1" w:lastRow="0" w:firstColumn="1" w:lastColumn="0" w:noHBand="0" w:noVBand="1"/>
      </w:tblPr>
      <w:tblGrid>
        <w:gridCol w:w="3510"/>
        <w:gridCol w:w="3454"/>
        <w:gridCol w:w="3100"/>
      </w:tblGrid>
      <w:tr w:rsidR="0021170C" w:rsidTr="00211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21170C" w:rsidP="0021170C">
            <w:pPr>
              <w:spacing w:after="0"/>
              <w:jc w:val="center"/>
              <w:rPr>
                <w:rFonts w:cs="B Jadid"/>
                <w:sz w:val="24"/>
                <w:szCs w:val="28"/>
                <w:lang w:bidi="fa-IR"/>
              </w:rPr>
            </w:pPr>
            <w:r w:rsidRPr="0021170C">
              <w:rPr>
                <w:rFonts w:cs="B Jadid" w:hint="cs"/>
                <w:sz w:val="24"/>
                <w:szCs w:val="28"/>
                <w:rtl/>
                <w:lang w:bidi="fa-IR"/>
              </w:rPr>
              <w:t>تصويب كننده</w:t>
            </w:r>
          </w:p>
        </w:tc>
        <w:tc>
          <w:tcPr>
            <w:tcW w:w="3454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21170C" w:rsidP="0021170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Jadid"/>
                <w:sz w:val="24"/>
                <w:szCs w:val="28"/>
                <w:lang w:bidi="fa-IR"/>
              </w:rPr>
            </w:pPr>
            <w:r w:rsidRPr="0021170C">
              <w:rPr>
                <w:rFonts w:cs="B Jadid" w:hint="cs"/>
                <w:sz w:val="24"/>
                <w:szCs w:val="28"/>
                <w:rtl/>
                <w:lang w:bidi="fa-IR"/>
              </w:rPr>
              <w:t>تاييد كننده</w:t>
            </w:r>
          </w:p>
        </w:tc>
        <w:tc>
          <w:tcPr>
            <w:tcW w:w="310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21170C" w:rsidP="0021170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Jadid"/>
                <w:sz w:val="24"/>
                <w:szCs w:val="28"/>
                <w:rtl/>
                <w:lang w:bidi="fa-IR"/>
              </w:rPr>
            </w:pPr>
            <w:r w:rsidRPr="0021170C">
              <w:rPr>
                <w:rFonts w:cs="B Jadid" w:hint="cs"/>
                <w:sz w:val="24"/>
                <w:szCs w:val="28"/>
                <w:rtl/>
                <w:lang w:bidi="fa-IR"/>
              </w:rPr>
              <w:t>تهيه كنندگان</w:t>
            </w:r>
          </w:p>
        </w:tc>
      </w:tr>
      <w:tr w:rsidR="0021170C" w:rsidTr="00211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BF1369" w:rsidP="0021170C">
            <w:pPr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فاطمه عسکری</w:t>
            </w:r>
          </w:p>
          <w:p w:rsidR="0021170C" w:rsidRPr="0021170C" w:rsidRDefault="0021170C" w:rsidP="0021170C">
            <w:pPr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sz w:val="24"/>
                <w:szCs w:val="24"/>
                <w:rtl/>
                <w:lang w:bidi="fa-IR"/>
              </w:rPr>
              <w:t>(رياست بيمارستان)</w:t>
            </w:r>
          </w:p>
          <w:p w:rsidR="0021170C" w:rsidRPr="0021170C" w:rsidRDefault="0021170C" w:rsidP="0021170C">
            <w:pPr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3454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صوفی جمالی</w:t>
            </w:r>
          </w:p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(مدیر بیمارستان)</w:t>
            </w:r>
          </w:p>
        </w:tc>
        <w:tc>
          <w:tcPr>
            <w:tcW w:w="310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مالک رستمی</w:t>
            </w:r>
          </w:p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(كارشناس بهداشت محيط)</w:t>
            </w:r>
          </w:p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مهدی سلیمانی</w:t>
            </w:r>
          </w:p>
          <w:p w:rsidR="0021170C" w:rsidRPr="0021170C" w:rsidRDefault="0021170C" w:rsidP="0021170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(كارشناس</w:t>
            </w:r>
            <w:r w:rsidR="0049172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بهداشت محيط </w:t>
            </w:r>
            <w:r w:rsidRPr="002117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21170C" w:rsidTr="002117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Default="0021170C" w:rsidP="0021170C">
            <w:pPr>
              <w:spacing w:after="0"/>
              <w:jc w:val="center"/>
              <w:rPr>
                <w:rFonts w:cs="B Titr"/>
                <w:sz w:val="32"/>
                <w:szCs w:val="32"/>
                <w:lang w:bidi="fa-IR"/>
              </w:rPr>
            </w:pPr>
          </w:p>
        </w:tc>
        <w:tc>
          <w:tcPr>
            <w:tcW w:w="3454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</w:tc>
        <w:tc>
          <w:tcPr>
            <w:tcW w:w="3100" w:type="dxa"/>
            <w:tcBorders>
              <w:top w:val="double" w:sz="4" w:space="0" w:color="00B0F0"/>
              <w:left w:val="double" w:sz="4" w:space="0" w:color="00B0F0"/>
              <w:bottom w:val="double" w:sz="4" w:space="0" w:color="00B0F0"/>
              <w:right w:val="double" w:sz="4" w:space="0" w:color="00B0F0"/>
            </w:tcBorders>
          </w:tcPr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  <w:p w:rsidR="0021170C" w:rsidRDefault="0021170C" w:rsidP="0021170C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Titr"/>
                <w:sz w:val="32"/>
                <w:szCs w:val="32"/>
                <w:lang w:bidi="fa-IR"/>
              </w:rPr>
            </w:pPr>
          </w:p>
        </w:tc>
      </w:tr>
    </w:tbl>
    <w:p w:rsidR="00FA391E" w:rsidRPr="00FA391E" w:rsidRDefault="00FA391E" w:rsidP="00FA391E">
      <w:pPr>
        <w:spacing w:after="0"/>
        <w:jc w:val="center"/>
        <w:rPr>
          <w:rFonts w:cs="Times New Roman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كد سند</w:t>
      </w:r>
      <w:r>
        <w:rPr>
          <w:rFonts w:cs="Times New Roman" w:hint="cs"/>
          <w:sz w:val="28"/>
          <w:szCs w:val="28"/>
          <w:rtl/>
          <w:lang w:bidi="fa-IR"/>
        </w:rPr>
        <w:t>:</w:t>
      </w:r>
    </w:p>
    <w:p w:rsidR="006203D4" w:rsidRDefault="006203D4" w:rsidP="0021170C">
      <w:pPr>
        <w:spacing w:after="0"/>
        <w:rPr>
          <w:rFonts w:cs="B Titr"/>
          <w:sz w:val="32"/>
          <w:szCs w:val="32"/>
          <w:rtl/>
          <w:lang w:bidi="fa-IR"/>
        </w:rPr>
      </w:pPr>
    </w:p>
    <w:p w:rsidR="0021170C" w:rsidRDefault="0021170C" w:rsidP="00A40C2C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21170C" w:rsidRDefault="0021170C" w:rsidP="00A40C2C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49172B" w:rsidRDefault="0049172B" w:rsidP="00A40C2C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49172B" w:rsidRDefault="0049172B" w:rsidP="00A40C2C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361B37" w:rsidRPr="0021170C" w:rsidRDefault="00A4562A" w:rsidP="0049172B">
      <w:pPr>
        <w:spacing w:after="0"/>
        <w:jc w:val="center"/>
        <w:rPr>
          <w:rFonts w:cs="B Jadid"/>
          <w:b/>
          <w:bCs/>
          <w:sz w:val="32"/>
          <w:szCs w:val="32"/>
          <w:rtl/>
          <w:lang w:bidi="fa-IR"/>
        </w:rPr>
      </w:pPr>
      <w:r w:rsidRPr="0021170C">
        <w:rPr>
          <w:rFonts w:cs="B Jadid" w:hint="cs"/>
          <w:b/>
          <w:bCs/>
          <w:sz w:val="32"/>
          <w:szCs w:val="32"/>
          <w:rtl/>
          <w:lang w:bidi="fa-IR"/>
        </w:rPr>
        <w:t>برنامه سم پاشي</w:t>
      </w:r>
      <w:r w:rsidR="00361B37" w:rsidRPr="0021170C">
        <w:rPr>
          <w:rFonts w:cs="B Jadid" w:hint="cs"/>
          <w:b/>
          <w:bCs/>
          <w:sz w:val="32"/>
          <w:szCs w:val="32"/>
          <w:rtl/>
          <w:lang w:bidi="fa-IR"/>
        </w:rPr>
        <w:t xml:space="preserve"> </w:t>
      </w:r>
      <w:r w:rsidR="0049172B">
        <w:rPr>
          <w:rFonts w:cs="B Jadid" w:hint="cs"/>
          <w:b/>
          <w:bCs/>
          <w:sz w:val="32"/>
          <w:szCs w:val="32"/>
          <w:rtl/>
          <w:lang w:bidi="fa-IR"/>
        </w:rPr>
        <w:t xml:space="preserve">بیمارستان </w:t>
      </w:r>
      <w:r w:rsidR="00A40C2C" w:rsidRPr="0021170C">
        <w:rPr>
          <w:rFonts w:cs="B Jadid" w:hint="cs"/>
          <w:b/>
          <w:bCs/>
          <w:sz w:val="32"/>
          <w:szCs w:val="32"/>
          <w:rtl/>
          <w:lang w:bidi="fa-IR"/>
        </w:rPr>
        <w:t>امام رضا(ع)</w:t>
      </w:r>
      <w:r w:rsidRPr="0021170C">
        <w:rPr>
          <w:rFonts w:cs="B Jadid" w:hint="cs"/>
          <w:b/>
          <w:bCs/>
          <w:sz w:val="32"/>
          <w:szCs w:val="32"/>
          <w:rtl/>
          <w:lang w:bidi="fa-IR"/>
        </w:rPr>
        <w:t xml:space="preserve"> ایوان</w:t>
      </w:r>
    </w:p>
    <w:p w:rsidR="002F7E7C" w:rsidRDefault="002F7E7C" w:rsidP="00536CD3">
      <w:pPr>
        <w:spacing w:after="0"/>
        <w:rPr>
          <w:rtl/>
          <w:lang w:bidi="fa-IR"/>
        </w:rPr>
      </w:pPr>
    </w:p>
    <w:tbl>
      <w:tblPr>
        <w:tblStyle w:val="LightGrid-Accent4"/>
        <w:tblpPr w:leftFromText="180" w:rightFromText="180" w:vertAnchor="text" w:horzAnchor="margin" w:tblpX="-601" w:tblpY="83"/>
        <w:tblW w:w="10774" w:type="dxa"/>
        <w:tblLook w:val="04A0" w:firstRow="1" w:lastRow="0" w:firstColumn="1" w:lastColumn="0" w:noHBand="0" w:noVBand="1"/>
      </w:tblPr>
      <w:tblGrid>
        <w:gridCol w:w="4894"/>
        <w:gridCol w:w="858"/>
        <w:gridCol w:w="840"/>
        <w:gridCol w:w="859"/>
        <w:gridCol w:w="1055"/>
        <w:gridCol w:w="2268"/>
      </w:tblGrid>
      <w:tr w:rsidR="00834B50" w:rsidRPr="004918BE" w:rsidTr="00A45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FFC000"/>
          </w:tcPr>
          <w:p w:rsidR="0075395F" w:rsidRPr="00CC0EAA" w:rsidRDefault="0075395F" w:rsidP="00A4562A">
            <w:pPr>
              <w:spacing w:after="0"/>
              <w:jc w:val="center"/>
              <w:rPr>
                <w:rFonts w:cs="B Jadid"/>
                <w:sz w:val="24"/>
                <w:szCs w:val="24"/>
                <w:lang w:bidi="fa-IR"/>
              </w:rPr>
            </w:pPr>
            <w:r w:rsidRPr="00CC0EAA">
              <w:rPr>
                <w:rFonts w:cs="B Jadid" w:hint="cs"/>
                <w:sz w:val="24"/>
                <w:szCs w:val="24"/>
                <w:rtl/>
                <w:lang w:bidi="fa-IR"/>
              </w:rPr>
              <w:lastRenderedPageBreak/>
              <w:t>روش مورد استفاده</w:t>
            </w:r>
          </w:p>
        </w:tc>
        <w:tc>
          <w:tcPr>
            <w:tcW w:w="3453" w:type="dxa"/>
            <w:gridSpan w:val="4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C000"/>
          </w:tcPr>
          <w:p w:rsidR="0075395F" w:rsidRPr="00CC0EAA" w:rsidRDefault="0075395F" w:rsidP="00A4562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Jadid"/>
                <w:sz w:val="24"/>
                <w:szCs w:val="24"/>
                <w:lang w:bidi="fa-IR"/>
              </w:rPr>
            </w:pPr>
            <w:r w:rsidRPr="00CC0EAA">
              <w:rPr>
                <w:rFonts w:cs="B Jadid" w:hint="cs"/>
                <w:sz w:val="24"/>
                <w:szCs w:val="24"/>
                <w:rtl/>
                <w:lang w:bidi="fa-IR"/>
              </w:rPr>
              <w:t>برنامه زماني سم پاشي</w:t>
            </w:r>
          </w:p>
        </w:tc>
        <w:tc>
          <w:tcPr>
            <w:tcW w:w="2302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FFC000"/>
          </w:tcPr>
          <w:p w:rsidR="0075395F" w:rsidRPr="00CC0EAA" w:rsidRDefault="0075395F" w:rsidP="00A4562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Jadid"/>
                <w:sz w:val="24"/>
                <w:szCs w:val="24"/>
                <w:lang w:bidi="fa-IR"/>
              </w:rPr>
            </w:pPr>
            <w:r w:rsidRPr="00CC0EAA">
              <w:rPr>
                <w:rFonts w:cs="B Jadid" w:hint="cs"/>
                <w:sz w:val="24"/>
                <w:szCs w:val="24"/>
                <w:rtl/>
                <w:lang w:bidi="fa-IR"/>
              </w:rPr>
              <w:t>محل سم پاشي</w:t>
            </w:r>
          </w:p>
        </w:tc>
      </w:tr>
      <w:tr w:rsidR="00A40C2C" w:rsidRPr="004918BE" w:rsidTr="00A4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vMerge/>
            <w:tcBorders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0C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زمستان</w:t>
            </w: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0C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پاييز</w:t>
            </w: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0C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تابستان</w:t>
            </w: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0C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بهار</w:t>
            </w:r>
          </w:p>
        </w:tc>
        <w:tc>
          <w:tcPr>
            <w:tcW w:w="2302" w:type="dxa"/>
            <w:vMerge/>
            <w:tcBorders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4562A" w:rsidRPr="004918BE" w:rsidTr="00A456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562A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سموم مورد تاييد وزارت بهداشت و سازمان حفظ نباتات براي سطوح، كف و كفشوي ها به روش اسپري با دستگاه سم پاشي با تاكيد بر قفسه ها  . زير پالت ها و درز هاي موجود.</w:t>
            </w:r>
          </w:p>
          <w:p w:rsidR="0075395F" w:rsidRPr="00A4562A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همچنين در اين واحد از روش طعمه مسموم و تله گذاري براي كنترل وجود احتمالي جوندگان و جانوران موذي استفاده مي شود</w:t>
            </w: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2D050"/>
          </w:tcPr>
          <w:p w:rsidR="0075395F" w:rsidRPr="00834B50" w:rsidRDefault="0075395F" w:rsidP="00A4562A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834B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انبار ، لنژري  و آشپزخانه</w:t>
            </w:r>
          </w:p>
        </w:tc>
      </w:tr>
      <w:tr w:rsidR="00A4562A" w:rsidRPr="004918BE" w:rsidTr="00A4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562A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سموم مورد تاييد وزارت بهداشت و سازمان حفظ نباتات براي سطوح، كف و كفشوي ها به روش اسپري با دستگاه سم پاشي با تاكيد بر زير تخت ها و لبه اي ديوار ها</w:t>
            </w: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2D050"/>
          </w:tcPr>
          <w:p w:rsidR="0075395F" w:rsidRPr="00834B50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834B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بخش هاي بستري و دیالیز</w:t>
            </w:r>
          </w:p>
        </w:tc>
      </w:tr>
      <w:tr w:rsidR="00A4562A" w:rsidRPr="004918BE" w:rsidTr="00A456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562A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سموم مورد تاييد وزارت بهداشت و سازمان حفظ نباتات براي سطوح، كف و كفشوي ها به روش اسپري با دستگاه سم پاشي</w:t>
            </w: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2D050"/>
          </w:tcPr>
          <w:p w:rsidR="0075395F" w:rsidRPr="00834B50" w:rsidRDefault="0075395F" w:rsidP="00A4562A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834B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اورژانس و بخش هاي درماني</w:t>
            </w:r>
          </w:p>
        </w:tc>
      </w:tr>
      <w:tr w:rsidR="00A4562A" w:rsidRPr="004918BE" w:rsidTr="00A4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سموم مورد تاييد وزارت بهداشت و سازمان حفظ نباتات براي محوطه به روش مه پاشي  با تاكيد بر درختان ميوه . باغچه ها و منهول هاي فاضلاب</w:t>
            </w:r>
            <w:r w:rsidR="00A456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براي كنترل وجود احتمالي  جوندگان در محوطه از روش طعمه مسموم و تله گذاري نيز استفاده ميگردد</w:t>
            </w:r>
          </w:p>
          <w:p w:rsidR="0021170C" w:rsidRPr="00A4562A" w:rsidRDefault="0021170C" w:rsidP="0021170C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 همچنین ساختمان فوریت های پزشکی و اطراف آن</w:t>
            </w: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2D050"/>
          </w:tcPr>
          <w:p w:rsidR="0075395F" w:rsidRPr="00834B50" w:rsidRDefault="0075395F" w:rsidP="00A4562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34B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محوطه کلی بیمارستان</w:t>
            </w:r>
            <w:r w:rsidR="002117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به همراه پایگاه فوریت های پزشکی</w:t>
            </w:r>
          </w:p>
        </w:tc>
      </w:tr>
      <w:tr w:rsidR="00A4562A" w:rsidRPr="004918BE" w:rsidTr="00A456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562A" w:rsidRDefault="0075395F" w:rsidP="00A4562A">
            <w:p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A4562A">
              <w:rPr>
                <w:rFonts w:cs="B Nazanin" w:hint="cs"/>
                <w:sz w:val="24"/>
                <w:szCs w:val="24"/>
                <w:rtl/>
                <w:lang w:bidi="fa-IR"/>
              </w:rPr>
              <w:t>استفاده از سموم مورد تاييد وزارت بهداشت و سازمان حفظ نباتات براي سطوح، كف به روش اسپري سموم بصورت متمركز</w:t>
            </w:r>
          </w:p>
        </w:tc>
        <w:tc>
          <w:tcPr>
            <w:tcW w:w="7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75395F" w:rsidRPr="00A40C2C" w:rsidRDefault="0075395F" w:rsidP="00A4562A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2D050"/>
          </w:tcPr>
          <w:p w:rsidR="0075395F" w:rsidRPr="00834B50" w:rsidRDefault="0075395F" w:rsidP="00A4562A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834B5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بخش اداري و خوابگاه پزشکان</w:t>
            </w:r>
          </w:p>
        </w:tc>
      </w:tr>
    </w:tbl>
    <w:p w:rsidR="00B60557" w:rsidRDefault="00B60557" w:rsidP="00B60557">
      <w:pPr>
        <w:spacing w:after="0"/>
        <w:jc w:val="center"/>
        <w:rPr>
          <w:rtl/>
          <w:lang w:bidi="fa-IR"/>
        </w:rPr>
      </w:pPr>
    </w:p>
    <w:p w:rsidR="006D7137" w:rsidRDefault="006D7137" w:rsidP="00B60557">
      <w:pPr>
        <w:spacing w:after="0"/>
        <w:jc w:val="center"/>
        <w:rPr>
          <w:rFonts w:cs="B Titr"/>
          <w:sz w:val="32"/>
          <w:szCs w:val="32"/>
          <w:rtl/>
          <w:lang w:bidi="fa-IR"/>
        </w:rPr>
      </w:pPr>
    </w:p>
    <w:p w:rsidR="0021170C" w:rsidRDefault="0021170C" w:rsidP="00B60557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D16B11" w:rsidRDefault="00D16B11" w:rsidP="00B60557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D16B11" w:rsidRDefault="00D16B11" w:rsidP="00B60557">
      <w:pPr>
        <w:spacing w:after="0"/>
        <w:jc w:val="center"/>
        <w:rPr>
          <w:rFonts w:cs="B Titr"/>
          <w:sz w:val="32"/>
          <w:szCs w:val="32"/>
          <w:rtl/>
          <w:lang w:bidi="fa-IR"/>
        </w:rPr>
      </w:pPr>
    </w:p>
    <w:p w:rsidR="0021170C" w:rsidRDefault="0021170C" w:rsidP="00B60557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F049B8" w:rsidRPr="00556F72" w:rsidRDefault="00B60557" w:rsidP="000A1139">
      <w:pPr>
        <w:spacing w:after="0" w:line="360" w:lineRule="auto"/>
        <w:jc w:val="center"/>
        <w:rPr>
          <w:rFonts w:cs="B Jadid"/>
          <w:b/>
          <w:bCs/>
          <w:sz w:val="36"/>
          <w:szCs w:val="32"/>
          <w:lang w:bidi="fa-IR"/>
        </w:rPr>
      </w:pPr>
      <w:r w:rsidRPr="00556F72">
        <w:rPr>
          <w:rFonts w:cs="B Jadid" w:hint="cs"/>
          <w:b/>
          <w:bCs/>
          <w:sz w:val="36"/>
          <w:szCs w:val="32"/>
          <w:rtl/>
          <w:lang w:bidi="fa-IR"/>
        </w:rPr>
        <w:lastRenderedPageBreak/>
        <w:t>احتياطات ايمني در سم پاشي بيمارستان</w:t>
      </w:r>
    </w:p>
    <w:p w:rsidR="00F5242A" w:rsidRPr="00556F72" w:rsidRDefault="00F5242A" w:rsidP="000A1139">
      <w:pPr>
        <w:bidi/>
        <w:spacing w:before="100" w:beforeAutospacing="1" w:after="100" w:afterAutospacing="1" w:line="360" w:lineRule="auto"/>
        <w:ind w:left="720"/>
        <w:outlineLvl w:val="3"/>
        <w:rPr>
          <w:rFonts w:ascii="Times New Roman" w:hAnsi="Times New Roman" w:cs="B Jadid"/>
          <w:b/>
          <w:bCs/>
          <w:sz w:val="28"/>
          <w:szCs w:val="28"/>
          <w:rtl/>
          <w:lang w:bidi="fa-IR"/>
        </w:rPr>
      </w:pPr>
      <w:r w:rsidRPr="00556F72">
        <w:rPr>
          <w:rFonts w:ascii="Times New Roman" w:hAnsi="Times New Roman" w:cs="B Jadid"/>
          <w:b/>
          <w:bCs/>
          <w:sz w:val="28"/>
          <w:szCs w:val="28"/>
          <w:rtl/>
        </w:rPr>
        <w:t>قبل از سمپاشی:</w:t>
      </w:r>
    </w:p>
    <w:p w:rsidR="00F5242A" w:rsidRPr="000A1139" w:rsidRDefault="00F5242A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محيط بيمارستان توسط مسئول فني شركت سم پاشي و كارشناس بهداشت محيط مورد بازرسي قرار گرفته تا نياز سموم، نوع سموم و روش مورد استفاده برآورد  و مورد ارزيابي قرار گيرد</w:t>
      </w:r>
    </w:p>
    <w:p w:rsidR="00F5242A" w:rsidRPr="000A1139" w:rsidRDefault="00F5242A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سموم تهيه شده از ليست سموم مورد تاييد وزارت بهداشت و درمان و </w:t>
      </w:r>
      <w:r w:rsidR="0071504C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سازمان حفظ نباتات مي باشد</w:t>
      </w:r>
      <w:r w:rsidR="00FA391E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تا كمترين تاثير بر روي محيط زيست و انسان را داشته باشد</w:t>
      </w:r>
    </w:p>
    <w:p w:rsidR="00F5242A" w:rsidRPr="000A1139" w:rsidRDefault="0071504C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احتياطات لازم در خصوص نوع استفاده از سموم و روش هاي سم پاشي در قسمت هاي خاص مانند اورژانس و بخش هاي بستري مورد بحث قرار ميگيرد و راه كار مناسب انتخاب ميگردد.</w:t>
      </w:r>
    </w:p>
    <w:p w:rsidR="00872671" w:rsidRPr="000A1139" w:rsidRDefault="00872671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احتياطات لازم در رابطه با وجود بيماران با شرايط خاص و حساس به سموم برر</w:t>
      </w:r>
      <w:r w:rsidR="00FA391E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سي گردد و در صورت نياز تدابيري انديشيده شود</w:t>
      </w:r>
    </w:p>
    <w:p w:rsidR="0071504C" w:rsidRPr="000A1139" w:rsidRDefault="0071504C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>نیاز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ها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ی لوازم حفاظتی 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مورد بررسي قرار مي گيرد و مطابق ميزان مصرف تهيه مي گردد</w:t>
      </w:r>
    </w:p>
    <w:p w:rsidR="0071504C" w:rsidRPr="000A1139" w:rsidRDefault="00855429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زمان سم پاشي و پرسنل دخيل در امر سم پاشي مشخص گردد</w:t>
      </w:r>
    </w:p>
    <w:p w:rsidR="00F5242A" w:rsidRPr="000A1139" w:rsidRDefault="0071504C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فقط به میزان مورد نیاز 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سم</w:t>
      </w:r>
      <w:r w:rsidR="004F0AA1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تهيه ميگردد زيرا ممكن است در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>صورت وجود مازاد و نگهداری طولانی مدت از اثر بخشی آن کاسته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نشود</w:t>
      </w:r>
    </w:p>
    <w:p w:rsidR="0071504C" w:rsidRPr="000A1139" w:rsidRDefault="00F5242A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. </w:t>
      </w:r>
      <w:r w:rsidR="0085542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در صورت وجود مخازن و استخر هاي آب سطح آنها پوشيده گردد </w:t>
      </w:r>
    </w:p>
    <w:p w:rsidR="00F5242A" w:rsidRPr="000A1139" w:rsidRDefault="00855429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آموزش هاي لازم به مسئولين واحد ها و افراد موجود در محيط داده شود</w:t>
      </w:r>
    </w:p>
    <w:p w:rsidR="00855429" w:rsidRPr="000A1139" w:rsidRDefault="00855429" w:rsidP="000A113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هماهنگي هاي لازم با واحد هاي درماني انجام شود تا در صورت بروز مسموميت آمادگي درماني لازم وجود داشته باشد.</w:t>
      </w:r>
    </w:p>
    <w:p w:rsidR="00282C42" w:rsidRDefault="00282C42" w:rsidP="00282C42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sz w:val="36"/>
          <w:szCs w:val="36"/>
          <w:rtl/>
          <w:lang w:bidi="fa-IR"/>
        </w:rPr>
      </w:pPr>
    </w:p>
    <w:p w:rsidR="0021170C" w:rsidRPr="000A1139" w:rsidRDefault="0021170C" w:rsidP="0021170C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sz w:val="36"/>
          <w:szCs w:val="36"/>
          <w:rtl/>
          <w:lang w:bidi="fa-IR"/>
        </w:rPr>
      </w:pPr>
    </w:p>
    <w:p w:rsidR="00855429" w:rsidRPr="00556F72" w:rsidRDefault="00386699" w:rsidP="000A1139">
      <w:pPr>
        <w:bidi/>
        <w:spacing w:before="100" w:beforeAutospacing="1" w:after="100" w:afterAutospacing="1" w:line="360" w:lineRule="auto"/>
        <w:rPr>
          <w:rFonts w:ascii="Times New Roman" w:hAnsi="Times New Roman" w:cs="B Jadid"/>
          <w:b/>
          <w:bCs/>
          <w:sz w:val="28"/>
          <w:szCs w:val="28"/>
          <w:rtl/>
        </w:rPr>
      </w:pPr>
      <w:r w:rsidRPr="00556F72">
        <w:rPr>
          <w:rFonts w:ascii="Times New Roman" w:hAnsi="Times New Roman" w:cs="B Jadid" w:hint="cs"/>
          <w:b/>
          <w:bCs/>
          <w:sz w:val="28"/>
          <w:szCs w:val="28"/>
          <w:rtl/>
        </w:rPr>
        <w:t xml:space="preserve">در طول </w:t>
      </w:r>
      <w:r w:rsidR="00855429" w:rsidRPr="00556F72">
        <w:rPr>
          <w:rFonts w:ascii="Times New Roman" w:hAnsi="Times New Roman" w:cs="B Jadid" w:hint="cs"/>
          <w:b/>
          <w:bCs/>
          <w:sz w:val="28"/>
          <w:szCs w:val="28"/>
          <w:rtl/>
        </w:rPr>
        <w:t xml:space="preserve"> سم پاشي</w:t>
      </w:r>
      <w:r w:rsidR="00A32D41" w:rsidRPr="00556F72">
        <w:rPr>
          <w:rFonts w:ascii="Times New Roman" w:hAnsi="Times New Roman" w:cs="B Jadid" w:hint="cs"/>
          <w:b/>
          <w:bCs/>
          <w:sz w:val="28"/>
          <w:szCs w:val="28"/>
          <w:rtl/>
        </w:rPr>
        <w:t>: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 xml:space="preserve">در طول سمپاشی شلوار بلند، پیراهن آستین بلند، دستکش، جوراب و کفش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پوشيده 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. در صورت نیاز به لوازم حفاظتی خاص شامل ماسک و کفشهای غیر قابل نفوذ حتماً از آنها استفاده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. 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از پوشیدن کفش چرمی خودداری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. چرا که کفش چرمی به راحتی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سموم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را جذب کرده ولی به سختی شسته میشود. 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مراقب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از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چشمها، دهان و یا پوست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انجام شود تا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به محلول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سموم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آلوده نگردد. 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>دستها قبل از خوردن، آشامیدن، استعمال دخانیات و یا استفاد</w:t>
      </w:r>
      <w:r w:rsidR="00386699"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ه از توالت کاملا با آب و صابون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شسته شوند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. 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از تنفس غبار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سموم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خودداری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در صورت سمپاشی در فضای بسته پنجره ها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باز باشند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تا قبل از خشک شدن محل سمپاشی و یا خروج کامل غبار حاصل از آفتکش،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افراد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را از محل دور نگه دارید. 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در زمان تهیه محلول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سموم 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و مخلوط نمودن آن، در جهت موافق باد (یعنی بین جهت وزش باد و مخزن تهیه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سم)بايد ايستاد.</w:t>
      </w:r>
    </w:p>
    <w:p w:rsidR="00855429" w:rsidRPr="000A1139" w:rsidRDefault="0085542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از سمپاشی در محلی که باعث آلودگی مواد غذایی، لوازم آشپزخانه و یا محل آماده سازی غذا گردد خودداری </w:t>
      </w:r>
      <w:r w:rsidR="00386699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مگر آنکه اجازه این کار بر روی برچسب قوطی داده شده باشد. </w:t>
      </w:r>
    </w:p>
    <w:p w:rsidR="00386699" w:rsidRPr="000A1139" w:rsidRDefault="0038669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از سمپاشی در مناطقی که امکان تماس با آبهای سطحی ، منابع آب و زمین بدون پوشش را دارد خودداری نمود. </w:t>
      </w:r>
    </w:p>
    <w:p w:rsidR="00386699" w:rsidRPr="000A1139" w:rsidRDefault="0038669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توصیه های روی برچسب قوطی را برای روشهای سمپاشی رعایت کنید. در صورت عملی بودن به صورت نقطه ای و لکه ای سمپاشی گردد نه بطور یکنواخت و در تمامی سطوح. در صورتیکه سمپاشی در درزها و شکافها توصیه شده به صورت نوار باریکی سمپاشی گردد. </w:t>
      </w:r>
    </w:p>
    <w:p w:rsidR="00386699" w:rsidRPr="000A1139" w:rsidRDefault="00386699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>هرگز</w:t>
      </w: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سموم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بیش از غلظت توصیه شده بر روی برچسب </w:t>
      </w:r>
      <w:r w:rsidR="00A32D41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ظرف</w:t>
      </w:r>
      <w:r w:rsidR="00A32D41" w:rsidRPr="000A1139">
        <w:rPr>
          <w:rFonts w:ascii="Times New Roman" w:hAnsi="Times New Roman" w:cs="B Nazanin"/>
          <w:b/>
          <w:bCs/>
          <w:sz w:val="28"/>
          <w:szCs w:val="28"/>
          <w:rtl/>
        </w:rPr>
        <w:t xml:space="preserve"> آن بکار </w:t>
      </w:r>
      <w:r w:rsidR="00A32D41"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>برده نشود</w:t>
      </w:r>
      <w:r w:rsidRPr="000A1139">
        <w:rPr>
          <w:rFonts w:ascii="Times New Roman" w:hAnsi="Times New Roman" w:cs="B Nazanin"/>
          <w:b/>
          <w:bCs/>
          <w:sz w:val="28"/>
          <w:szCs w:val="28"/>
          <w:rtl/>
        </w:rPr>
        <w:t>.</w:t>
      </w:r>
    </w:p>
    <w:p w:rsidR="00855429" w:rsidRPr="000A1139" w:rsidRDefault="00A32D41" w:rsidP="000A113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تا حد ممكن در زماني كه حداقل پرسنل حضور دارند و تردد حداقل مي باشد سم پاشي انجام شود</w:t>
      </w:r>
    </w:p>
    <w:p w:rsidR="00A32D41" w:rsidRPr="00282C42" w:rsidRDefault="00A32D41" w:rsidP="00282C42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A1139"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مكان هايي كه براي طعمه گذاري استفاده مي گردد  تا حد امكان دور از مسير هاي تردد بيماران و پرسنل باشد و از دسترس اين افراد خارج باشد</w:t>
      </w:r>
    </w:p>
    <w:p w:rsidR="00A32D41" w:rsidRPr="00556F72" w:rsidRDefault="00A32D41" w:rsidP="00290573">
      <w:pPr>
        <w:spacing w:after="0"/>
        <w:jc w:val="right"/>
        <w:rPr>
          <w:rFonts w:cs="B Jadid"/>
          <w:b/>
          <w:bCs/>
          <w:sz w:val="28"/>
          <w:szCs w:val="28"/>
          <w:rtl/>
          <w:lang w:bidi="fa-IR"/>
        </w:rPr>
      </w:pPr>
      <w:r w:rsidRPr="00556F72">
        <w:rPr>
          <w:rFonts w:cs="B Jadid" w:hint="cs"/>
          <w:b/>
          <w:bCs/>
          <w:sz w:val="28"/>
          <w:szCs w:val="28"/>
          <w:rtl/>
          <w:lang w:bidi="fa-IR"/>
        </w:rPr>
        <w:t>بعد از سم پاشي:</w:t>
      </w:r>
    </w:p>
    <w:p w:rsidR="00A32D41" w:rsidRPr="0055491A" w:rsidRDefault="00A32D4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دستها را سریعا پس از سمپاشی با آب تمیز و صابون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شسته شود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. و در کوتاه ترین زمان ممکن دوش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گرفته شود</w:t>
      </w:r>
    </w:p>
    <w:p w:rsidR="00A32D41" w:rsidRPr="0055491A" w:rsidRDefault="00A32D4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تمامی پوشاکی ا که در زمان تهیه محلول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سم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سمپاشی استفاده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شده اند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، سریعا با استفاده از مواد شوینده قوی شسته و در آفتاب خشک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شوند</w:t>
      </w:r>
    </w:p>
    <w:p w:rsidR="00A32D41" w:rsidRPr="0055491A" w:rsidRDefault="00A32D4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سموم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 تنها در ظروف اصلی خود نگهداری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شوند 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>و آنها را از مو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اد خوردني و آشاميدني 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دور و در کشوهای قفل دار نگهداری 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شوند </w:t>
      </w:r>
    </w:p>
    <w:p w:rsidR="00A32D41" w:rsidRPr="0055491A" w:rsidRDefault="00A32D4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ظروف خالی </w:t>
      </w:r>
      <w:r w:rsidR="00A705E1"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سموم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 بر اساس توصیه روی برچسب و توصیه های مقامات مسئول ام</w:t>
      </w: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ح</w:t>
      </w:r>
      <w:r w:rsidRPr="0055491A">
        <w:rPr>
          <w:rFonts w:ascii="Times New Roman" w:hAnsi="Times New Roman" w:cs="B Nazanin"/>
          <w:b/>
          <w:bCs/>
          <w:sz w:val="28"/>
          <w:szCs w:val="28"/>
          <w:rtl/>
        </w:rPr>
        <w:t xml:space="preserve">اء </w:t>
      </w:r>
      <w:r w:rsidR="00A705E1"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ميگردد.</w:t>
      </w:r>
    </w:p>
    <w:p w:rsidR="00A705E1" w:rsidRPr="0055491A" w:rsidRDefault="00A705E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در صورت بروز هر گونه مسموميت در بيماران يا پرسنل بلافاصله به پزشك مراجعه گردد</w:t>
      </w:r>
    </w:p>
    <w:p w:rsidR="00A705E1" w:rsidRPr="0055491A" w:rsidRDefault="00A705E1" w:rsidP="0055491A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از عدم وجود حشرات و حيوانات موذي اطمينان حاصل كنيد و در صورت روئيت مجدد لگه گيري توسط شركت مجري صورت گيرد</w:t>
      </w:r>
      <w:r w:rsidR="00872671"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.</w:t>
      </w:r>
    </w:p>
    <w:p w:rsidR="00536CD3" w:rsidRDefault="00872671" w:rsidP="00290573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</w:rPr>
      </w:pPr>
      <w:r w:rsidRPr="0055491A">
        <w:rPr>
          <w:rFonts w:ascii="Times New Roman" w:hAnsi="Times New Roman" w:cs="B Nazanin" w:hint="cs"/>
          <w:b/>
          <w:bCs/>
          <w:sz w:val="28"/>
          <w:szCs w:val="28"/>
          <w:rtl/>
        </w:rPr>
        <w:t>كليه تجهيزات سم پاشي دور از دسترس كليه بيماران و پرسنل قرار گيرد و در اتاق مناسبي نگه داري شود</w:t>
      </w:r>
    </w:p>
    <w:p w:rsidR="0055524A" w:rsidRDefault="0055524A" w:rsidP="0055524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A616DA" w:rsidRDefault="00A616DA" w:rsidP="00A616D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A616DA" w:rsidRPr="00290573" w:rsidRDefault="00A616DA" w:rsidP="00A616DA">
      <w:pPr>
        <w:bidi/>
        <w:spacing w:before="100" w:beforeAutospacing="1" w:after="100" w:afterAutospacing="1" w:line="36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E86682" w:rsidRPr="00556F72" w:rsidRDefault="00A705E1" w:rsidP="00290573">
      <w:pPr>
        <w:bidi/>
        <w:spacing w:before="100" w:beforeAutospacing="1" w:after="100" w:afterAutospacing="1"/>
        <w:ind w:left="720"/>
        <w:rPr>
          <w:rFonts w:ascii="Times New Roman" w:hAnsi="Times New Roman" w:cs="B Jadid"/>
          <w:b/>
          <w:bCs/>
          <w:sz w:val="28"/>
          <w:szCs w:val="28"/>
          <w:rtl/>
        </w:rPr>
      </w:pPr>
      <w:r w:rsidRPr="00556F72">
        <w:rPr>
          <w:rFonts w:ascii="Times New Roman" w:hAnsi="Times New Roman" w:cs="B Jadid" w:hint="cs"/>
          <w:b/>
          <w:bCs/>
          <w:sz w:val="28"/>
          <w:szCs w:val="28"/>
          <w:rtl/>
        </w:rPr>
        <w:t>پيشنهادات كاربردي:</w:t>
      </w:r>
    </w:p>
    <w:p w:rsidR="00A705E1" w:rsidRPr="00290573" w:rsidRDefault="00A705E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1.تا حد امكان از روش هاي تلفيقي استفاده شود</w:t>
      </w:r>
    </w:p>
    <w:p w:rsidR="00A705E1" w:rsidRPr="00290573" w:rsidRDefault="00A705E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2. بهسازي در اولويت مي باشد براي مثال مي توان از توري هاي درب و پنجره استفاده كرد. زير درب هاي ورودي تا حد ممكن به زمين نزديك باشد تا از ورود حيوانات موذي جلوگيري به عمل آيد.</w:t>
      </w:r>
    </w:p>
    <w:p w:rsidR="00A705E1" w:rsidRPr="00290573" w:rsidRDefault="00A705E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3. كليه چاه هاي فاضلاب و منهول ها  داراي درب مناسب</w:t>
      </w:r>
      <w:r w:rsidR="00D844C1"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باشند </w:t>
      </w:r>
    </w:p>
    <w:p w:rsidR="00D844C1" w:rsidRPr="00290573" w:rsidRDefault="00D844C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4. كليه كف شوي ها مجهز به توري مناسب باشند تا از ورود حشرات و جانوران موذي جلوگيري شود</w:t>
      </w:r>
    </w:p>
    <w:p w:rsidR="00D844C1" w:rsidRPr="00290573" w:rsidRDefault="00D844C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5. كليه درز ها و شكاف ها پر شوند و بهسازي انجام شود</w:t>
      </w:r>
    </w:p>
    <w:p w:rsidR="00D844C1" w:rsidRPr="00290573" w:rsidRDefault="00D844C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6. براي درب هاي اصلي از پرده هاي بادي استفاده شود تا از ورود مگس و حشرات مزاحم جلوگيري شود</w:t>
      </w:r>
    </w:p>
    <w:p w:rsidR="00D844C1" w:rsidRPr="00290573" w:rsidRDefault="00D844C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7. كانال هاي كولر و ا</w:t>
      </w:r>
      <w:r w:rsidR="0055491A"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گزوزفن</w:t>
      </w: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هاي پشت بام داراي در پوش مناسب باشند </w:t>
      </w:r>
    </w:p>
    <w:p w:rsidR="00DC6A39" w:rsidRDefault="00D844C1" w:rsidP="00290573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>8. تا حد ممكن از درب هايي استفاده شود كه خاصيت بس</w:t>
      </w:r>
      <w:r w:rsidR="00536CD3" w:rsidRPr="00290573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ته شدن خود به خودي داشته باشند </w:t>
      </w: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D16B11" w:rsidRDefault="00D16B11" w:rsidP="00D16B11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55524A" w:rsidRPr="0021170C" w:rsidRDefault="0055524A" w:rsidP="0055524A">
      <w:pPr>
        <w:bidi/>
        <w:spacing w:after="0" w:line="480" w:lineRule="exact"/>
        <w:jc w:val="center"/>
        <w:rPr>
          <w:rFonts w:ascii="Tahoma" w:hAnsi="Tahoma" w:cs="B Jadid"/>
          <w:b/>
          <w:bCs/>
          <w:color w:val="000000"/>
          <w:sz w:val="18"/>
          <w:szCs w:val="20"/>
          <w:rtl/>
          <w:lang w:bidi="fa-IR"/>
        </w:rPr>
      </w:pPr>
      <w:r w:rsidRPr="0021170C">
        <w:rPr>
          <w:rFonts w:ascii="Tahoma" w:hAnsi="Tahoma" w:cs="B Jadid"/>
          <w:b/>
          <w:bCs/>
          <w:color w:val="000000"/>
          <w:sz w:val="24"/>
          <w:szCs w:val="28"/>
          <w:rtl/>
          <w:lang w:bidi="fa-IR"/>
        </w:rPr>
        <w:t xml:space="preserve">فهرست سموم مجاز كشور جهت مبارزه با </w:t>
      </w:r>
      <w:r w:rsidRPr="0021170C">
        <w:rPr>
          <w:rFonts w:ascii="Tahoma" w:hAnsi="Tahoma" w:cs="B Jadid" w:hint="cs"/>
          <w:b/>
          <w:bCs/>
          <w:color w:val="000000"/>
          <w:sz w:val="24"/>
          <w:szCs w:val="28"/>
          <w:rtl/>
          <w:lang w:bidi="fa-IR"/>
        </w:rPr>
        <w:t>آفات، حشرات و جانوران موذي</w:t>
      </w:r>
    </w:p>
    <w:p w:rsidR="0055524A" w:rsidRDefault="0055524A" w:rsidP="0055524A">
      <w:pPr>
        <w:bidi/>
        <w:spacing w:after="0" w:line="480" w:lineRule="exact"/>
        <w:jc w:val="center"/>
        <w:rPr>
          <w:rFonts w:ascii="Tahoma" w:hAnsi="Tahoma" w:cs="B Nazanin"/>
          <w:b/>
          <w:bCs/>
          <w:color w:val="000000"/>
          <w:sz w:val="24"/>
          <w:szCs w:val="28"/>
          <w:rtl/>
          <w:lang w:bidi="fa-IR"/>
        </w:rPr>
      </w:pPr>
      <w:r w:rsidRPr="00556F72">
        <w:rPr>
          <w:rFonts w:ascii="Tahoma" w:hAnsi="Tahoma" w:cs="B Jadid"/>
          <w:b/>
          <w:bCs/>
          <w:color w:val="000000"/>
          <w:szCs w:val="24"/>
          <w:rtl/>
          <w:lang w:bidi="fa-IR"/>
        </w:rPr>
        <w:t>منبع:</w:t>
      </w:r>
      <w:r w:rsidRPr="00556F72">
        <w:rPr>
          <w:rFonts w:asciiTheme="minorBidi" w:hAnsiTheme="minorBidi" w:cstheme="minorBidi"/>
          <w:b/>
          <w:bCs/>
          <w:color w:val="000000"/>
          <w:szCs w:val="24"/>
          <w:rtl/>
          <w:lang w:bidi="fa-IR"/>
        </w:rPr>
        <w:t xml:space="preserve"> </w:t>
      </w:r>
      <w:r w:rsidRPr="00556F72">
        <w:rPr>
          <w:rFonts w:asciiTheme="minorBidi" w:hAnsiTheme="minorBidi" w:cstheme="minorBidi"/>
          <w:b/>
          <w:bCs/>
          <w:color w:val="000000"/>
          <w:sz w:val="24"/>
          <w:szCs w:val="28"/>
          <w:rtl/>
          <w:lang w:bidi="fa-IR"/>
        </w:rPr>
        <w:t>ليست سموم مجاز كشور – انتشارات سازمان حفظ نباتات</w:t>
      </w:r>
    </w:p>
    <w:tbl>
      <w:tblPr>
        <w:tblStyle w:val="MediumGrid1-Accent5"/>
        <w:tblpPr w:leftFromText="180" w:rightFromText="180" w:vertAnchor="page" w:horzAnchor="margin" w:tblpXSpec="center" w:tblpY="2341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425"/>
        <w:gridCol w:w="1078"/>
        <w:gridCol w:w="1190"/>
        <w:gridCol w:w="1134"/>
        <w:gridCol w:w="1559"/>
        <w:gridCol w:w="992"/>
        <w:gridCol w:w="1560"/>
        <w:gridCol w:w="1559"/>
        <w:gridCol w:w="1276"/>
      </w:tblGrid>
      <w:tr w:rsidR="0049172B" w:rsidRPr="00DC6A39" w:rsidTr="00491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002060"/>
            <w:textDirection w:val="btLr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ind w:left="113" w:right="113"/>
              <w:jc w:val="center"/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نام عمومي</w:t>
            </w:r>
          </w:p>
        </w:tc>
        <w:tc>
          <w:tcPr>
            <w:tcW w:w="1190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كلاس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گروه</w:t>
            </w:r>
          </w:p>
        </w:tc>
        <w:tc>
          <w:tcPr>
            <w:tcW w:w="1559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فرمولاسيون ثبت شده در ايران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نام تجاري</w:t>
            </w:r>
          </w:p>
        </w:tc>
        <w:tc>
          <w:tcPr>
            <w:tcW w:w="1560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موارد مصرف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  <w:lang w:bidi="fa-IR"/>
              </w:rPr>
              <w:t>پادزهر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002060"/>
            <w:hideMark/>
          </w:tcPr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lang w:bidi="fa-IR"/>
              </w:rPr>
              <w:t>Acute oral</w:t>
            </w:r>
          </w:p>
          <w:p w:rsidR="0049172B" w:rsidRPr="00D16B11" w:rsidRDefault="0049172B" w:rsidP="0049172B">
            <w:pPr>
              <w:bidi/>
              <w:spacing w:after="0" w:line="260" w:lineRule="exact"/>
              <w:jc w:val="center"/>
              <w:rPr>
                <w:rFonts w:asciiTheme="minorBidi" w:hAnsiTheme="minorBidi" w:cstheme="min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</w:pPr>
            <w:r w:rsidRPr="00D16B11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lang w:bidi="fa-IR"/>
              </w:rPr>
              <w:t>L.D.Z.O for Rat mg/Kg</w:t>
            </w:r>
          </w:p>
        </w:tc>
      </w:tr>
      <w:tr w:rsidR="0049172B" w:rsidRPr="00DC6A39" w:rsidTr="00491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آلترين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Allethrin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پايروتروئيد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Ec25%</w:t>
            </w: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1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TB%15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Pynamin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پادزهر اختصاصي ندارد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585</w:t>
            </w:r>
          </w:p>
        </w:tc>
      </w:tr>
      <w:tr w:rsidR="0049172B" w:rsidRPr="00DC6A39" w:rsidTr="0049172B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بنديو كارب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Bendiocarb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متيل كاربامات 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Wp%80</w:t>
            </w: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فايكام 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سولفات آتروپين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40156</w:t>
            </w:r>
          </w:p>
        </w:tc>
      </w:tr>
      <w:tr w:rsidR="0049172B" w:rsidRPr="00DC6A39" w:rsidTr="00491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بيو آلترين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Bio allethrin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پايروتروئيد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L%0/22</w:t>
            </w: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بيوآلترين 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پادزهر اختصاصي ندارد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1042</w:t>
            </w:r>
          </w:p>
        </w:tc>
      </w:tr>
      <w:tr w:rsidR="0049172B" w:rsidRPr="00DC6A39" w:rsidTr="0049172B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بيورسمترين 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Biores methrin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پايروتروئيد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L%o1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پادزهر اختصاصي ندارد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7070</w:t>
            </w:r>
          </w:p>
        </w:tc>
      </w:tr>
      <w:tr w:rsidR="0049172B" w:rsidRPr="00DC6A39" w:rsidTr="00491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پرمترين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Per methrin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پايروتروئيد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  <w:t>Wp%25  %o/5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>كوپكس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پادزهر اختصاصي ندارد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4304000</w:t>
            </w:r>
          </w:p>
        </w:tc>
      </w:tr>
      <w:tr w:rsidR="0049172B" w:rsidRPr="00DC6A39" w:rsidTr="004917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92D050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پروپكسور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  <w:t>Propoxur</w:t>
            </w:r>
          </w:p>
        </w:tc>
        <w:tc>
          <w:tcPr>
            <w:tcW w:w="119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حشره كش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كاربامات</w:t>
            </w:r>
          </w:p>
        </w:tc>
        <w:tc>
          <w:tcPr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  <w:t>B%1</w:t>
            </w: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4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rtl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  <w:t>P%1</w:t>
            </w: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5</w:t>
            </w:r>
          </w:p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lang w:bidi="fa-IR"/>
              </w:rPr>
              <w:t>EC %25 Spray %2%1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بايگون</w:t>
            </w:r>
          </w:p>
        </w:tc>
        <w:tc>
          <w:tcPr>
            <w:tcW w:w="1560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 xml:space="preserve">حشره كش خانگي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 xml:space="preserve">پادزهر اختصاصي ندارد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shd w:val="clear" w:color="auto" w:fill="B6DDE8" w:themeFill="accent5" w:themeFillTint="66"/>
            <w:hideMark/>
          </w:tcPr>
          <w:p w:rsidR="0049172B" w:rsidRPr="0055524A" w:rsidRDefault="0049172B" w:rsidP="0049172B">
            <w:pPr>
              <w:bidi/>
              <w:spacing w:after="0" w:line="260" w:lineRule="exact"/>
              <w:jc w:val="lowKashida"/>
              <w:rPr>
                <w:rFonts w:asciiTheme="minorBidi" w:hAnsiTheme="minorBidi" w:cstheme="minorBidi"/>
                <w:b w:val="0"/>
                <w:bCs w:val="0"/>
                <w:color w:val="000000"/>
                <w:sz w:val="18"/>
                <w:szCs w:val="18"/>
                <w:lang w:bidi="fa-IR"/>
              </w:rPr>
            </w:pPr>
            <w:r w:rsidRPr="0055524A">
              <w:rPr>
                <w:rFonts w:asciiTheme="minorBidi" w:hAnsiTheme="minorBidi" w:cstheme="minorBidi"/>
                <w:color w:val="000000"/>
                <w:sz w:val="18"/>
                <w:szCs w:val="18"/>
                <w:rtl/>
                <w:lang w:bidi="fa-IR"/>
              </w:rPr>
              <w:t>50</w:t>
            </w:r>
          </w:p>
        </w:tc>
      </w:tr>
    </w:tbl>
    <w:p w:rsidR="0055524A" w:rsidRPr="00B0676F" w:rsidRDefault="0055524A" w:rsidP="0055524A">
      <w:pPr>
        <w:bidi/>
        <w:spacing w:after="0" w:line="480" w:lineRule="exact"/>
        <w:jc w:val="center"/>
        <w:rPr>
          <w:rFonts w:ascii="Tahoma" w:hAnsi="Tahoma" w:cs="B Nazanin"/>
          <w:b/>
          <w:bCs/>
          <w:color w:val="000000"/>
          <w:sz w:val="24"/>
          <w:szCs w:val="28"/>
          <w:rtl/>
          <w:lang w:bidi="fa-IR"/>
        </w:rPr>
      </w:pPr>
    </w:p>
    <w:p w:rsidR="0055524A" w:rsidRDefault="0055524A" w:rsidP="0055524A">
      <w:pPr>
        <w:bidi/>
        <w:spacing w:before="100" w:beforeAutospacing="1" w:after="100" w:afterAutospacing="1"/>
        <w:ind w:left="7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DC6A39" w:rsidRPr="00DC6A39" w:rsidRDefault="00DC6A39" w:rsidP="00DC6A39">
      <w:pPr>
        <w:bidi/>
        <w:spacing w:after="0" w:line="260" w:lineRule="exact"/>
        <w:rPr>
          <w:rFonts w:ascii="Tahoma" w:hAnsi="Tahoma" w:cs="PATitr"/>
          <w:color w:val="000000"/>
          <w:sz w:val="20"/>
          <w:szCs w:val="20"/>
          <w:rtl/>
          <w:lang w:bidi="fa-IR"/>
        </w:rPr>
      </w:pPr>
    </w:p>
    <w:p w:rsidR="00DC6A39" w:rsidRPr="00CF451B" w:rsidRDefault="00DC6A39" w:rsidP="00CF451B">
      <w:pPr>
        <w:bidi/>
        <w:spacing w:after="0" w:line="360" w:lineRule="auto"/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</w:pP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  <w:t>EC1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556F72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  <w:lang w:bidi="fa-IR"/>
        </w:rPr>
        <w:t>: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مايع امولسيون شونده </w:t>
      </w:r>
    </w:p>
    <w:p w:rsidR="00DC6A39" w:rsidRPr="00CF451B" w:rsidRDefault="00DC6A39" w:rsidP="00CF451B">
      <w:pPr>
        <w:bidi/>
        <w:spacing w:after="0" w:line="360" w:lineRule="auto"/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</w:pP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  <w:t>WP1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556F72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  <w:lang w:bidi="fa-IR"/>
        </w:rPr>
        <w:t>: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>پودر با قابليت تر شوندگي</w:t>
      </w:r>
    </w:p>
    <w:p w:rsidR="00DC6A39" w:rsidRPr="00CF451B" w:rsidRDefault="00DC6A39" w:rsidP="00CF451B">
      <w:pPr>
        <w:bidi/>
        <w:spacing w:after="0" w:line="360" w:lineRule="auto"/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</w:pP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  <w:t>L3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556F72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مايع </w:t>
      </w:r>
    </w:p>
    <w:p w:rsidR="00DC6A39" w:rsidRPr="00CF451B" w:rsidRDefault="00DC6A39" w:rsidP="00CF451B">
      <w:pPr>
        <w:bidi/>
        <w:spacing w:after="0" w:line="360" w:lineRule="auto"/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</w:pP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  <w:t>B1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556F72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طعمه </w:t>
      </w:r>
    </w:p>
    <w:p w:rsidR="00DC6A39" w:rsidRPr="00CF451B" w:rsidRDefault="00DC6A39" w:rsidP="00CF451B">
      <w:pPr>
        <w:bidi/>
        <w:spacing w:after="0" w:line="360" w:lineRule="auto"/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</w:pP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lang w:bidi="fa-IR"/>
        </w:rPr>
        <w:t>O5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556F72">
        <w:rPr>
          <w:rFonts w:asciiTheme="minorBidi" w:hAnsiTheme="minorBidi" w:cstheme="minorBidi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Pr="00CF451B">
        <w:rPr>
          <w:rFonts w:asciiTheme="minorBidi" w:hAnsiTheme="minorBidi" w:cstheme="minorBidi"/>
          <w:b/>
          <w:bCs/>
          <w:color w:val="000000"/>
          <w:sz w:val="24"/>
          <w:szCs w:val="24"/>
          <w:rtl/>
          <w:lang w:bidi="fa-IR"/>
        </w:rPr>
        <w:t>پودر</w:t>
      </w:r>
    </w:p>
    <w:p w:rsidR="00DC6A39" w:rsidRPr="00DC6A39" w:rsidRDefault="00DC6A39" w:rsidP="00DC6A39">
      <w:pPr>
        <w:bidi/>
        <w:spacing w:after="0" w:line="260" w:lineRule="exact"/>
        <w:rPr>
          <w:rFonts w:ascii="Tahoma" w:hAnsi="Tahoma" w:cs="PATitr"/>
          <w:color w:val="000000"/>
          <w:sz w:val="20"/>
          <w:szCs w:val="20"/>
          <w:rtl/>
          <w:lang w:bidi="fa-IR"/>
        </w:rPr>
      </w:pPr>
    </w:p>
    <w:p w:rsidR="00DC6A39" w:rsidRPr="00DC6A39" w:rsidRDefault="00DC6A39" w:rsidP="00DC6A39">
      <w:pPr>
        <w:bidi/>
        <w:spacing w:after="0" w:line="300" w:lineRule="exact"/>
        <w:jc w:val="lowKashida"/>
        <w:rPr>
          <w:rFonts w:ascii="Tahoma" w:hAnsi="Tahoma" w:cs="PATitr"/>
          <w:color w:val="000000"/>
          <w:sz w:val="24"/>
          <w:szCs w:val="24"/>
          <w:rtl/>
          <w:lang w:bidi="fa-IR"/>
        </w:rPr>
      </w:pPr>
    </w:p>
    <w:p w:rsidR="00DC6A39" w:rsidRPr="00DC6A39" w:rsidRDefault="00DC6A39" w:rsidP="00DC6A39">
      <w:pPr>
        <w:bidi/>
        <w:spacing w:after="0" w:line="260" w:lineRule="exact"/>
        <w:jc w:val="lowKashida"/>
        <w:rPr>
          <w:rFonts w:ascii="Tahoma" w:hAnsi="Tahoma" w:cs="PATitr"/>
          <w:color w:val="000000"/>
          <w:sz w:val="24"/>
          <w:szCs w:val="24"/>
          <w:rtl/>
          <w:lang w:bidi="fa-IR"/>
        </w:rPr>
      </w:pPr>
    </w:p>
    <w:p w:rsidR="00DC6A39" w:rsidRDefault="00DC6A39" w:rsidP="00E86682">
      <w:pPr>
        <w:spacing w:after="0"/>
        <w:rPr>
          <w:rFonts w:cs="B Titr"/>
          <w:sz w:val="32"/>
          <w:szCs w:val="32"/>
          <w:rtl/>
          <w:lang w:bidi="fa-IR"/>
        </w:rPr>
      </w:pPr>
    </w:p>
    <w:p w:rsidR="00B94A29" w:rsidRDefault="00B94A29" w:rsidP="00E86682">
      <w:pPr>
        <w:spacing w:after="0"/>
        <w:rPr>
          <w:rFonts w:cs="B Titr"/>
          <w:sz w:val="32"/>
          <w:szCs w:val="32"/>
          <w:lang w:bidi="fa-IR"/>
        </w:rPr>
      </w:pPr>
    </w:p>
    <w:p w:rsidR="00F73B6A" w:rsidRDefault="00F73B6A" w:rsidP="00E86682">
      <w:pPr>
        <w:spacing w:after="0"/>
        <w:rPr>
          <w:rFonts w:cs="B Titr"/>
          <w:sz w:val="32"/>
          <w:szCs w:val="32"/>
          <w:lang w:bidi="fa-IR"/>
        </w:rPr>
      </w:pPr>
    </w:p>
    <w:p w:rsidR="00F73B6A" w:rsidRDefault="00F73B6A" w:rsidP="00E86682">
      <w:pPr>
        <w:spacing w:after="0"/>
        <w:rPr>
          <w:rFonts w:cs="B Titr"/>
          <w:sz w:val="32"/>
          <w:szCs w:val="32"/>
          <w:lang w:bidi="fa-IR"/>
        </w:rPr>
      </w:pPr>
    </w:p>
    <w:p w:rsidR="00F73B6A" w:rsidRDefault="00F73B6A" w:rsidP="00E86682">
      <w:pPr>
        <w:spacing w:after="0"/>
        <w:rPr>
          <w:rFonts w:cs="B Titr"/>
          <w:sz w:val="32"/>
          <w:szCs w:val="32"/>
          <w:lang w:bidi="fa-IR"/>
        </w:rPr>
      </w:pPr>
    </w:p>
    <w:p w:rsidR="00F73B6A" w:rsidRDefault="00F73B6A" w:rsidP="00E86682">
      <w:pPr>
        <w:spacing w:after="0"/>
        <w:rPr>
          <w:rFonts w:cs="B Titr"/>
          <w:sz w:val="32"/>
          <w:szCs w:val="32"/>
          <w:lang w:bidi="fa-IR"/>
        </w:rPr>
      </w:pPr>
    </w:p>
    <w:tbl>
      <w:tblPr>
        <w:tblStyle w:val="LightGrid-Accent2"/>
        <w:tblpPr w:leftFromText="180" w:rightFromText="180" w:vertAnchor="page" w:horzAnchor="page" w:tblpX="1264" w:tblpY="936"/>
        <w:tblW w:w="10508" w:type="dxa"/>
        <w:tblLook w:val="04A0" w:firstRow="1" w:lastRow="0" w:firstColumn="1" w:lastColumn="0" w:noHBand="0" w:noVBand="1"/>
      </w:tblPr>
      <w:tblGrid>
        <w:gridCol w:w="1526"/>
        <w:gridCol w:w="567"/>
        <w:gridCol w:w="7867"/>
        <w:gridCol w:w="548"/>
      </w:tblGrid>
      <w:tr w:rsidR="00C22631" w:rsidRPr="006E6F67" w:rsidTr="00C22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FFC000"/>
          </w:tcPr>
          <w:p w:rsidR="00F73B6A" w:rsidRPr="00C22631" w:rsidRDefault="00F73B6A" w:rsidP="006E6F67">
            <w:pPr>
              <w:jc w:val="center"/>
              <w:rPr>
                <w:rFonts w:cs="B Nazanin"/>
                <w:sz w:val="28"/>
                <w:szCs w:val="28"/>
              </w:rPr>
            </w:pPr>
            <w:r w:rsidRPr="00C22631">
              <w:rPr>
                <w:rFonts w:cs="B Nazanin" w:hint="cs"/>
                <w:sz w:val="28"/>
                <w:szCs w:val="28"/>
                <w:rtl/>
              </w:rPr>
              <w:t>توضيحات</w:t>
            </w:r>
          </w:p>
        </w:tc>
        <w:tc>
          <w:tcPr>
            <w:tcW w:w="567" w:type="dxa"/>
            <w:shd w:val="clear" w:color="auto" w:fill="FFC000"/>
          </w:tcPr>
          <w:p w:rsidR="00F73B6A" w:rsidRPr="00C22631" w:rsidRDefault="00F73B6A" w:rsidP="006E6F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867" w:type="dxa"/>
            <w:shd w:val="clear" w:color="auto" w:fill="FFC000"/>
          </w:tcPr>
          <w:p w:rsidR="00F73B6A" w:rsidRPr="00C22631" w:rsidRDefault="00F73B6A" w:rsidP="006E6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22631">
              <w:rPr>
                <w:rFonts w:cs="B Nazanin" w:hint="cs"/>
                <w:sz w:val="28"/>
                <w:szCs w:val="28"/>
                <w:rtl/>
              </w:rPr>
              <w:t>چك ليست ارزيابي اثر بخشي سم پاشي و كنترل جوندگان موذي</w:t>
            </w:r>
          </w:p>
        </w:tc>
        <w:tc>
          <w:tcPr>
            <w:tcW w:w="548" w:type="dxa"/>
            <w:shd w:val="clear" w:color="auto" w:fill="FFC000"/>
          </w:tcPr>
          <w:p w:rsidR="00F73B6A" w:rsidRPr="00C22631" w:rsidRDefault="00F73B6A" w:rsidP="006E6F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22631">
              <w:rPr>
                <w:rFonts w:cs="B Nazanin"/>
                <w:sz w:val="28"/>
                <w:szCs w:val="28"/>
              </w:rPr>
              <w:t>R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كليه قسمت هاي واحد مربوطه به درستي سم پاشي شده است؟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آيا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مبارزه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شيميايي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باسموم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بهداشتي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انجام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شده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است؟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محل هاي سم پاشي شده فاقد بوي بد مي باشد و لاشه ها و اجساد حشرات به درستي جمع آوري شده است؟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آيا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سم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پاش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از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وسايل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حفاظت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فردي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مناسب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استفاده</w:t>
            </w:r>
            <w:r w:rsidR="006E6F67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كرده است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امر طعمه گذاري حيوانات موذي به درستي انجام شده و موثر واقع شده است؟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آيا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از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وسايل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وتجهيزات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سمپاشي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وطعمه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eastAsia"/>
                <w:b/>
                <w:bCs/>
                <w:sz w:val="28"/>
                <w:szCs w:val="28"/>
                <w:rtl/>
              </w:rPr>
              <w:t>گذاري</w:t>
            </w:r>
            <w:r w:rsidR="00C22631"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به درستي استفاده شده است؟ 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آيا ممنوعيت احتياطات مربوط به آلودگي آب و مواد غذايي در همه مكان ها به درستي رعايت شده است ؟ 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در قسمت هاي انبار وآشپزخانه سم پاشي موثر انجام شده واثري از اجساد  حشرات وجود دارد؟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اثري از اجساد حشرات در منهول هاي فاضلاب وجود دارد 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وضعيت حشرات و آفات روي درختان مطلوب مي باشد؟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اثري از حشرات و حيوانات موذي زنده  در هيچ بخشي مشاهده نمي شود؟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باقي مانده سموم و باطل هاي ظروف سم به درستي مديريت شده است 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هيچ شكايتي حتي به صورت موردي از وجود حشرات و حيوانات موذي  گزارش نشده است؟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22631" w:rsidRPr="006E6F67" w:rsidTr="00C226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>آيا بخش ها و واحد هاي درماني و اداري  عاري از مگس و انواع حشرات مي باشند؟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22631" w:rsidRPr="006E6F67" w:rsidTr="00C22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73B6A" w:rsidRPr="006E6F67" w:rsidRDefault="00F73B6A" w:rsidP="006E6F67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:rsidR="00F73B6A" w:rsidRPr="006E6F67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6E6F67">
              <w:rPr>
                <w:rFonts w:cs="B Nazanin"/>
                <w:sz w:val="20"/>
                <w:szCs w:val="20"/>
              </w:rPr>
              <w:t>●</w:t>
            </w:r>
          </w:p>
        </w:tc>
        <w:tc>
          <w:tcPr>
            <w:tcW w:w="7867" w:type="dxa"/>
          </w:tcPr>
          <w:p w:rsidR="00F73B6A" w:rsidRPr="00C22631" w:rsidRDefault="00F73B6A" w:rsidP="006E6F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C2263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هيچ موردي از مسموميت بيماران و پرسنل گزارش نشده  است . </w:t>
            </w:r>
          </w:p>
        </w:tc>
        <w:tc>
          <w:tcPr>
            <w:tcW w:w="548" w:type="dxa"/>
          </w:tcPr>
          <w:p w:rsidR="00F73B6A" w:rsidRPr="00C22631" w:rsidRDefault="00F73B6A" w:rsidP="006E6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C22631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</w:tbl>
    <w:p w:rsidR="00F73B6A" w:rsidRPr="006E6F67" w:rsidRDefault="00F73B6A" w:rsidP="00F73B6A">
      <w:pPr>
        <w:bidi/>
        <w:spacing w:after="0"/>
        <w:rPr>
          <w:rFonts w:cs="B Nazanin"/>
          <w:sz w:val="28"/>
          <w:szCs w:val="28"/>
          <w:rtl/>
          <w:lang w:bidi="fa-IR"/>
        </w:rPr>
      </w:pPr>
    </w:p>
    <w:sectPr w:rsidR="00F73B6A" w:rsidRPr="006E6F67" w:rsidSect="0021170C">
      <w:pgSz w:w="11907" w:h="16839" w:code="9"/>
      <w:pgMar w:top="709" w:right="709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804" w:rsidRDefault="00073804" w:rsidP="00B94A29">
      <w:pPr>
        <w:spacing w:after="0" w:line="240" w:lineRule="auto"/>
      </w:pPr>
      <w:r>
        <w:separator/>
      </w:r>
    </w:p>
  </w:endnote>
  <w:endnote w:type="continuationSeparator" w:id="0">
    <w:p w:rsidR="00073804" w:rsidRDefault="00073804" w:rsidP="00B9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ATitr">
    <w:altName w:val="Courier New"/>
    <w:charset w:val="B2"/>
    <w:family w:val="auto"/>
    <w:pitch w:val="variable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804" w:rsidRDefault="00073804" w:rsidP="00B94A29">
      <w:pPr>
        <w:spacing w:after="0" w:line="240" w:lineRule="auto"/>
      </w:pPr>
      <w:r>
        <w:separator/>
      </w:r>
    </w:p>
  </w:footnote>
  <w:footnote w:type="continuationSeparator" w:id="0">
    <w:p w:rsidR="00073804" w:rsidRDefault="00073804" w:rsidP="00B94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2466"/>
    <w:multiLevelType w:val="hybridMultilevel"/>
    <w:tmpl w:val="56825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04A4"/>
    <w:multiLevelType w:val="multilevel"/>
    <w:tmpl w:val="6FC0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958AE"/>
    <w:multiLevelType w:val="multilevel"/>
    <w:tmpl w:val="AB8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5833E5"/>
    <w:multiLevelType w:val="multilevel"/>
    <w:tmpl w:val="2C48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7C"/>
    <w:rsid w:val="00073804"/>
    <w:rsid w:val="000A1139"/>
    <w:rsid w:val="000E216E"/>
    <w:rsid w:val="00143A06"/>
    <w:rsid w:val="00193D4C"/>
    <w:rsid w:val="001D0F8E"/>
    <w:rsid w:val="00207235"/>
    <w:rsid w:val="0021170C"/>
    <w:rsid w:val="00282C42"/>
    <w:rsid w:val="00290573"/>
    <w:rsid w:val="002A6AF0"/>
    <w:rsid w:val="002B4118"/>
    <w:rsid w:val="002F7E7C"/>
    <w:rsid w:val="00322694"/>
    <w:rsid w:val="00361B37"/>
    <w:rsid w:val="00386699"/>
    <w:rsid w:val="003D5711"/>
    <w:rsid w:val="004260BE"/>
    <w:rsid w:val="00427A29"/>
    <w:rsid w:val="00464B35"/>
    <w:rsid w:val="00481954"/>
    <w:rsid w:val="0049172B"/>
    <w:rsid w:val="004918BE"/>
    <w:rsid w:val="004F0AA1"/>
    <w:rsid w:val="00503114"/>
    <w:rsid w:val="0050597D"/>
    <w:rsid w:val="00536CD3"/>
    <w:rsid w:val="0054411A"/>
    <w:rsid w:val="0055491A"/>
    <w:rsid w:val="0055524A"/>
    <w:rsid w:val="00556F72"/>
    <w:rsid w:val="005C721D"/>
    <w:rsid w:val="006203D4"/>
    <w:rsid w:val="006776DA"/>
    <w:rsid w:val="006D7137"/>
    <w:rsid w:val="006E6F67"/>
    <w:rsid w:val="0071504C"/>
    <w:rsid w:val="007334BC"/>
    <w:rsid w:val="00740233"/>
    <w:rsid w:val="0075395F"/>
    <w:rsid w:val="0077508E"/>
    <w:rsid w:val="00827942"/>
    <w:rsid w:val="00834B50"/>
    <w:rsid w:val="00855429"/>
    <w:rsid w:val="00872671"/>
    <w:rsid w:val="008A4674"/>
    <w:rsid w:val="008B1B6E"/>
    <w:rsid w:val="008D3B3C"/>
    <w:rsid w:val="00953A8A"/>
    <w:rsid w:val="009614E5"/>
    <w:rsid w:val="00A32D41"/>
    <w:rsid w:val="00A40C2C"/>
    <w:rsid w:val="00A4562A"/>
    <w:rsid w:val="00A616DA"/>
    <w:rsid w:val="00A705E1"/>
    <w:rsid w:val="00A957D1"/>
    <w:rsid w:val="00AB1050"/>
    <w:rsid w:val="00AD7D70"/>
    <w:rsid w:val="00B0676F"/>
    <w:rsid w:val="00B5128E"/>
    <w:rsid w:val="00B60557"/>
    <w:rsid w:val="00B94A29"/>
    <w:rsid w:val="00BE47CF"/>
    <w:rsid w:val="00BF1369"/>
    <w:rsid w:val="00BF6281"/>
    <w:rsid w:val="00C22631"/>
    <w:rsid w:val="00C94998"/>
    <w:rsid w:val="00C967F8"/>
    <w:rsid w:val="00CB662A"/>
    <w:rsid w:val="00CC0EAA"/>
    <w:rsid w:val="00CD1CAB"/>
    <w:rsid w:val="00CE6D11"/>
    <w:rsid w:val="00CF451B"/>
    <w:rsid w:val="00D16B11"/>
    <w:rsid w:val="00D844C1"/>
    <w:rsid w:val="00DC58FD"/>
    <w:rsid w:val="00DC6A39"/>
    <w:rsid w:val="00DE6054"/>
    <w:rsid w:val="00E03458"/>
    <w:rsid w:val="00E3242D"/>
    <w:rsid w:val="00E5306A"/>
    <w:rsid w:val="00E86682"/>
    <w:rsid w:val="00EA731A"/>
    <w:rsid w:val="00F049B8"/>
    <w:rsid w:val="00F111F9"/>
    <w:rsid w:val="00F5242A"/>
    <w:rsid w:val="00F73B6A"/>
    <w:rsid w:val="00FA3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C792D5-1C9A-4C87-BEF5-9DB0A05D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AF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2A6AF0"/>
    <w:pPr>
      <w:keepNext/>
      <w:bidi/>
      <w:spacing w:after="0" w:line="240" w:lineRule="auto"/>
      <w:outlineLvl w:val="1"/>
    </w:pPr>
    <w:rPr>
      <w:rFonts w:ascii="Times New Roman" w:hAnsi="Times New Roman" w:cs="Lotus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A6AF0"/>
    <w:rPr>
      <w:rFonts w:ascii="Times New Roman" w:hAnsi="Times New Roman" w:cs="Lotus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A6AF0"/>
    <w:pPr>
      <w:ind w:left="720"/>
      <w:contextualSpacing/>
    </w:pPr>
  </w:style>
  <w:style w:type="table" w:styleId="TableGrid">
    <w:name w:val="Table Grid"/>
    <w:basedOn w:val="TableNormal"/>
    <w:uiPriority w:val="59"/>
    <w:rsid w:val="002F7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7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4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29"/>
    <w:rPr>
      <w:sz w:val="22"/>
      <w:szCs w:val="22"/>
    </w:rPr>
  </w:style>
  <w:style w:type="table" w:styleId="LightGrid-Accent3">
    <w:name w:val="Light Grid Accent 3"/>
    <w:basedOn w:val="TableNormal"/>
    <w:uiPriority w:val="62"/>
    <w:rsid w:val="00B94A2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B94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29"/>
    <w:rPr>
      <w:sz w:val="22"/>
      <w:szCs w:val="22"/>
    </w:rPr>
  </w:style>
  <w:style w:type="table" w:styleId="LightGrid-Accent4">
    <w:name w:val="Light Grid Accent 4"/>
    <w:basedOn w:val="TableNormal"/>
    <w:uiPriority w:val="62"/>
    <w:rsid w:val="00834B5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olorfulShading-Accent5">
    <w:name w:val="Colorful Shading Accent 5"/>
    <w:basedOn w:val="TableNormal"/>
    <w:uiPriority w:val="71"/>
    <w:rsid w:val="0054411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Grid-Accent5">
    <w:name w:val="Light Grid Accent 5"/>
    <w:basedOn w:val="TableNormal"/>
    <w:uiPriority w:val="62"/>
    <w:rsid w:val="0054411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2">
    <w:name w:val="Light Grid Accent 2"/>
    <w:basedOn w:val="TableNormal"/>
    <w:uiPriority w:val="62"/>
    <w:rsid w:val="00C2263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Grid1-Accent5">
    <w:name w:val="Medium Grid 1 Accent 5"/>
    <w:basedOn w:val="TableNormal"/>
    <w:uiPriority w:val="67"/>
    <w:rsid w:val="0055524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 abdi</dc:creator>
  <cp:lastModifiedBy>NP</cp:lastModifiedBy>
  <cp:revision>2</cp:revision>
  <dcterms:created xsi:type="dcterms:W3CDTF">2026-05-18T06:21:00Z</dcterms:created>
  <dcterms:modified xsi:type="dcterms:W3CDTF">2026-05-18T06:21:00Z</dcterms:modified>
</cp:coreProperties>
</file>