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C647F7" w14:textId="7D393055" w:rsidR="00D12D31" w:rsidRPr="00511168" w:rsidRDefault="00000000" w:rsidP="00D12D31">
      <w:pPr>
        <w:jc w:val="both"/>
        <w:rPr>
          <w:rFonts w:cs="B Nazanin"/>
          <w:b/>
          <w:bCs/>
          <w:sz w:val="20"/>
          <w:szCs w:val="20"/>
          <w:rtl/>
        </w:rPr>
      </w:pPr>
      <w:r w:rsidRPr="00186C3B">
        <w:rPr>
          <w:rFonts w:cs="B Nazanin" w:hint="cs"/>
          <w:b/>
          <w:bCs/>
          <w:sz w:val="20"/>
          <w:szCs w:val="20"/>
          <w:rtl/>
        </w:rPr>
        <w:t xml:space="preserve">این قرارداد به استناد اعلام نیاز صورت گرفته در سامانه تدارکات الکترونیک دولت (ستاد) طی شماره نیاز </w:t>
      </w:r>
      <w:r w:rsidR="005000D5">
        <w:rPr>
          <w:rFonts w:cs="B Nazanin" w:hint="cs"/>
          <w:b/>
          <w:bCs/>
          <w:sz w:val="20"/>
          <w:szCs w:val="20"/>
          <w:rtl/>
        </w:rPr>
        <w:t>.................</w:t>
      </w:r>
      <w:r w:rsidRPr="00186C3B">
        <w:rPr>
          <w:rFonts w:cs="B Nazanin" w:hint="cs"/>
          <w:b/>
          <w:bCs/>
          <w:sz w:val="20"/>
          <w:szCs w:val="20"/>
          <w:rtl/>
        </w:rPr>
        <w:t xml:space="preserve"> مورخ </w:t>
      </w:r>
      <w:r w:rsidR="005000D5">
        <w:rPr>
          <w:rFonts w:cs="B Nazanin" w:hint="cs"/>
          <w:b/>
          <w:bCs/>
          <w:sz w:val="20"/>
          <w:szCs w:val="20"/>
          <w:rtl/>
        </w:rPr>
        <w:t>..................</w:t>
      </w:r>
      <w:r w:rsidRPr="00186C3B">
        <w:rPr>
          <w:rFonts w:cs="B Nazanin" w:hint="cs"/>
          <w:b/>
          <w:bCs/>
          <w:sz w:val="20"/>
          <w:szCs w:val="20"/>
          <w:rtl/>
        </w:rPr>
        <w:t xml:space="preserve">و طی صورتجلسه بازگشایی مورخ </w:t>
      </w:r>
      <w:r w:rsidR="005000D5">
        <w:rPr>
          <w:rFonts w:cs="B Nazanin" w:hint="cs"/>
          <w:b/>
          <w:bCs/>
          <w:sz w:val="20"/>
          <w:szCs w:val="20"/>
          <w:rtl/>
        </w:rPr>
        <w:t>..............</w:t>
      </w:r>
      <w:r w:rsidRPr="00186C3B">
        <w:rPr>
          <w:rFonts w:cs="B Nazanin" w:hint="cs"/>
          <w:b/>
          <w:bCs/>
          <w:sz w:val="20"/>
          <w:szCs w:val="20"/>
          <w:rtl/>
        </w:rPr>
        <w:t xml:space="preserve"> </w:t>
      </w:r>
      <w:r w:rsidR="00102CA5" w:rsidRPr="00186C3B">
        <w:rPr>
          <w:rFonts w:cs="B Nazanin" w:hint="cs"/>
          <w:b/>
          <w:bCs/>
          <w:sz w:val="20"/>
          <w:szCs w:val="20"/>
          <w:rtl/>
        </w:rPr>
        <w:t xml:space="preserve"> مثبوتی</w:t>
      </w:r>
      <w:r w:rsidR="00102CA5">
        <w:rPr>
          <w:rFonts w:cs="B Nazanin" w:hint="cs"/>
          <w:b/>
          <w:bCs/>
          <w:sz w:val="20"/>
          <w:szCs w:val="20"/>
          <w:rtl/>
        </w:rPr>
        <w:t xml:space="preserve"> </w:t>
      </w:r>
      <w:r w:rsidR="005000D5">
        <w:rPr>
          <w:rFonts w:cs="B Nazanin" w:hint="cs"/>
          <w:b/>
          <w:bCs/>
          <w:sz w:val="20"/>
          <w:szCs w:val="20"/>
          <w:rtl/>
        </w:rPr>
        <w:t>............</w:t>
      </w:r>
      <w:r w:rsidR="00102CA5">
        <w:rPr>
          <w:rFonts w:cs="B Nazanin" w:hint="cs"/>
          <w:b/>
          <w:bCs/>
          <w:sz w:val="20"/>
          <w:szCs w:val="20"/>
          <w:rtl/>
        </w:rPr>
        <w:t xml:space="preserve"> به تاریخ دبیرخانه </w:t>
      </w:r>
      <w:r w:rsidR="005000D5">
        <w:rPr>
          <w:rFonts w:cs="B Nazanin" w:hint="cs"/>
          <w:b/>
          <w:bCs/>
          <w:sz w:val="20"/>
          <w:szCs w:val="20"/>
          <w:rtl/>
        </w:rPr>
        <w:t>.....................</w:t>
      </w:r>
      <w:r w:rsidR="00102CA5">
        <w:rPr>
          <w:rFonts w:cs="B Nazanin" w:hint="cs"/>
          <w:b/>
          <w:bCs/>
          <w:sz w:val="20"/>
          <w:szCs w:val="20"/>
          <w:rtl/>
        </w:rPr>
        <w:t xml:space="preserve"> </w:t>
      </w:r>
      <w:r w:rsidRPr="00511168">
        <w:rPr>
          <w:rFonts w:cs="B Nazanin" w:hint="cs"/>
          <w:b/>
          <w:bCs/>
          <w:sz w:val="20"/>
          <w:szCs w:val="20"/>
          <w:rtl/>
        </w:rPr>
        <w:t xml:space="preserve">مابین مرکز آموزشی درمانی </w:t>
      </w:r>
      <w:r w:rsidR="00B5240F">
        <w:rPr>
          <w:rFonts w:cs="B Nazanin" w:hint="cs"/>
          <w:b/>
          <w:bCs/>
          <w:sz w:val="20"/>
          <w:szCs w:val="20"/>
          <w:rtl/>
        </w:rPr>
        <w:t>ولیعصر (عج)</w:t>
      </w:r>
      <w:r w:rsidRPr="00511168">
        <w:rPr>
          <w:rFonts w:cs="B Nazanin" w:hint="cs"/>
          <w:b/>
          <w:bCs/>
          <w:sz w:val="20"/>
          <w:szCs w:val="20"/>
          <w:rtl/>
        </w:rPr>
        <w:t xml:space="preserve"> زنجان </w:t>
      </w:r>
      <w:r w:rsidR="00516861">
        <w:rPr>
          <w:rFonts w:cs="B Nazanin" w:hint="cs"/>
          <w:b/>
          <w:bCs/>
          <w:sz w:val="20"/>
          <w:szCs w:val="20"/>
          <w:rtl/>
        </w:rPr>
        <w:t xml:space="preserve">از سوی </w:t>
      </w:r>
      <w:r w:rsidRPr="00511168">
        <w:rPr>
          <w:rFonts w:cs="B Nazanin" w:hint="cs"/>
          <w:b/>
          <w:bCs/>
          <w:sz w:val="20"/>
          <w:szCs w:val="20"/>
          <w:rtl/>
        </w:rPr>
        <w:t xml:space="preserve"> آقایان دکتر </w:t>
      </w:r>
      <w:r w:rsidR="005000D5">
        <w:rPr>
          <w:rFonts w:cs="B Nazanin" w:hint="cs"/>
          <w:b/>
          <w:bCs/>
          <w:sz w:val="20"/>
          <w:szCs w:val="20"/>
          <w:rtl/>
        </w:rPr>
        <w:t>.............</w:t>
      </w:r>
      <w:r w:rsidRPr="00511168">
        <w:rPr>
          <w:rFonts w:cs="B Nazanin" w:hint="cs"/>
          <w:b/>
          <w:bCs/>
          <w:sz w:val="20"/>
          <w:szCs w:val="20"/>
          <w:rtl/>
        </w:rPr>
        <w:t xml:space="preserve"> به عنوان </w:t>
      </w:r>
      <w:r w:rsidR="00516861">
        <w:rPr>
          <w:rFonts w:cs="B Nazanin" w:hint="cs"/>
          <w:b/>
          <w:bCs/>
          <w:sz w:val="20"/>
          <w:szCs w:val="20"/>
          <w:rtl/>
        </w:rPr>
        <w:t>رئیس امور مالی</w:t>
      </w:r>
      <w:r w:rsidRPr="00511168">
        <w:rPr>
          <w:rFonts w:cs="B Nazanin" w:hint="cs"/>
          <w:b/>
          <w:bCs/>
          <w:sz w:val="20"/>
          <w:szCs w:val="20"/>
          <w:rtl/>
        </w:rPr>
        <w:t xml:space="preserve"> </w:t>
      </w:r>
      <w:r w:rsidR="005000D5">
        <w:rPr>
          <w:rFonts w:cs="B Nazanin" w:hint="cs"/>
          <w:b/>
          <w:bCs/>
          <w:sz w:val="20"/>
          <w:szCs w:val="20"/>
          <w:rtl/>
        </w:rPr>
        <w:t>..................</w:t>
      </w:r>
      <w:r w:rsidRPr="003372EE">
        <w:rPr>
          <w:rFonts w:cs="B Nazanin" w:hint="cs"/>
          <w:b/>
          <w:bCs/>
          <w:sz w:val="20"/>
          <w:szCs w:val="20"/>
          <w:rtl/>
        </w:rPr>
        <w:t xml:space="preserve">که منبعد در این قرارداد کارفرما نامیده خواهد شد از یک طرف و </w:t>
      </w:r>
      <w:bookmarkStart w:id="0" w:name="_Hlk220999676"/>
      <w:r w:rsidR="005000D5">
        <w:rPr>
          <w:rFonts w:cs="B Nazanin" w:hint="cs"/>
          <w:b/>
          <w:bCs/>
          <w:sz w:val="20"/>
          <w:szCs w:val="20"/>
          <w:rtl/>
        </w:rPr>
        <w:t>..................</w:t>
      </w:r>
      <w:r w:rsidRPr="003372EE">
        <w:rPr>
          <w:rFonts w:cs="B Nazanin" w:hint="cs"/>
          <w:b/>
          <w:bCs/>
          <w:sz w:val="20"/>
          <w:szCs w:val="20"/>
          <w:rtl/>
        </w:rPr>
        <w:t xml:space="preserve"> </w:t>
      </w:r>
      <w:bookmarkEnd w:id="0"/>
      <w:r w:rsidRPr="003372EE">
        <w:rPr>
          <w:rFonts w:cs="B Nazanin" w:hint="cs"/>
          <w:b/>
          <w:bCs/>
          <w:sz w:val="20"/>
          <w:szCs w:val="20"/>
          <w:rtl/>
        </w:rPr>
        <w:t xml:space="preserve">به نمایندگی آقای </w:t>
      </w:r>
      <w:r w:rsidR="005000D5">
        <w:rPr>
          <w:rFonts w:cs="B Nazanin" w:hint="cs"/>
          <w:b/>
          <w:bCs/>
          <w:sz w:val="20"/>
          <w:szCs w:val="20"/>
          <w:rtl/>
        </w:rPr>
        <w:t>..................</w:t>
      </w:r>
      <w:r w:rsidRPr="003372EE">
        <w:rPr>
          <w:rFonts w:cs="B Nazanin" w:hint="cs"/>
          <w:b/>
          <w:bCs/>
          <w:sz w:val="20"/>
          <w:szCs w:val="20"/>
          <w:rtl/>
        </w:rPr>
        <w:t xml:space="preserve"> ، فرزند </w:t>
      </w:r>
      <w:r w:rsidR="005000D5">
        <w:rPr>
          <w:rFonts w:cs="B Nazanin" w:hint="cs"/>
          <w:b/>
          <w:bCs/>
          <w:sz w:val="20"/>
          <w:szCs w:val="20"/>
          <w:rtl/>
        </w:rPr>
        <w:t>.................</w:t>
      </w:r>
      <w:r w:rsidRPr="003372EE">
        <w:rPr>
          <w:rFonts w:cs="B Nazanin" w:hint="cs"/>
          <w:b/>
          <w:bCs/>
          <w:sz w:val="20"/>
          <w:szCs w:val="20"/>
          <w:rtl/>
        </w:rPr>
        <w:t xml:space="preserve"> به شماره ملی</w:t>
      </w:r>
      <w:r w:rsidR="005000D5">
        <w:rPr>
          <w:rFonts w:cs="B Nazanin" w:hint="cs"/>
          <w:b/>
          <w:bCs/>
          <w:sz w:val="20"/>
          <w:szCs w:val="20"/>
          <w:rtl/>
        </w:rPr>
        <w:t>...................</w:t>
      </w:r>
      <w:r w:rsidRPr="003372EE">
        <w:rPr>
          <w:rFonts w:cs="B Nazanin" w:hint="cs"/>
          <w:b/>
          <w:bCs/>
          <w:sz w:val="20"/>
          <w:szCs w:val="20"/>
          <w:rtl/>
        </w:rPr>
        <w:t>به عنوان مدیر عامل و دارای کد اقتصادی</w:t>
      </w:r>
      <w:r w:rsidR="005000D5">
        <w:rPr>
          <w:rFonts w:cs="B Nazanin" w:hint="cs"/>
          <w:b/>
          <w:bCs/>
          <w:sz w:val="20"/>
          <w:szCs w:val="20"/>
          <w:rtl/>
        </w:rPr>
        <w:t>..........................</w:t>
      </w:r>
      <w:r w:rsidRPr="003372EE">
        <w:rPr>
          <w:rFonts w:cs="B Nazanin" w:hint="cs"/>
          <w:b/>
          <w:bCs/>
          <w:sz w:val="20"/>
          <w:szCs w:val="20"/>
          <w:rtl/>
        </w:rPr>
        <w:t xml:space="preserve">و شماره ثبت </w:t>
      </w:r>
      <w:r w:rsidR="005000D5">
        <w:rPr>
          <w:rFonts w:cs="B Nazanin" w:hint="cs"/>
          <w:b/>
          <w:bCs/>
          <w:sz w:val="20"/>
          <w:szCs w:val="20"/>
          <w:rtl/>
        </w:rPr>
        <w:t>....................</w:t>
      </w:r>
      <w:r w:rsidRPr="003372EE">
        <w:rPr>
          <w:rFonts w:cs="B Nazanin" w:hint="cs"/>
          <w:b/>
          <w:bCs/>
          <w:sz w:val="20"/>
          <w:szCs w:val="20"/>
          <w:rtl/>
        </w:rPr>
        <w:t xml:space="preserve"> شناسه ملی </w:t>
      </w:r>
      <w:r w:rsidR="005000D5">
        <w:rPr>
          <w:rFonts w:cs="B Nazanin" w:hint="cs"/>
          <w:b/>
          <w:bCs/>
          <w:sz w:val="20"/>
          <w:szCs w:val="20"/>
          <w:rtl/>
        </w:rPr>
        <w:t>........................</w:t>
      </w:r>
      <w:r w:rsidRPr="003372EE">
        <w:rPr>
          <w:rFonts w:cs="B Nazanin" w:hint="cs"/>
          <w:b/>
          <w:bCs/>
          <w:sz w:val="20"/>
          <w:szCs w:val="20"/>
          <w:rtl/>
        </w:rPr>
        <w:t xml:space="preserve"> به آدرس: </w:t>
      </w:r>
      <w:r w:rsidR="005000D5">
        <w:rPr>
          <w:rFonts w:cs="B Nazanin" w:hint="cs"/>
          <w:b/>
          <w:bCs/>
          <w:sz w:val="20"/>
          <w:szCs w:val="20"/>
          <w:rtl/>
        </w:rPr>
        <w:t>...................................................</w:t>
      </w:r>
      <w:r w:rsidRPr="003372EE">
        <w:rPr>
          <w:rFonts w:cs="B Nazanin" w:hint="cs"/>
          <w:b/>
          <w:bCs/>
          <w:sz w:val="20"/>
          <w:szCs w:val="20"/>
          <w:rtl/>
        </w:rPr>
        <w:t xml:space="preserve"> شماره تماس </w:t>
      </w:r>
      <w:r w:rsidR="005000D5">
        <w:rPr>
          <w:rFonts w:cs="B Nazanin" w:hint="cs"/>
          <w:b/>
          <w:bCs/>
          <w:sz w:val="20"/>
          <w:szCs w:val="20"/>
          <w:rtl/>
        </w:rPr>
        <w:t>........................</w:t>
      </w:r>
      <w:r w:rsidRPr="003372EE">
        <w:rPr>
          <w:rFonts w:cs="B Nazanin" w:hint="cs"/>
          <w:b/>
          <w:bCs/>
          <w:sz w:val="20"/>
          <w:szCs w:val="20"/>
          <w:rtl/>
        </w:rPr>
        <w:t xml:space="preserve"> و</w:t>
      </w:r>
      <w:r>
        <w:rPr>
          <w:rFonts w:cs="B Nazanin" w:hint="cs"/>
          <w:b/>
          <w:bCs/>
          <w:sz w:val="20"/>
          <w:szCs w:val="20"/>
          <w:rtl/>
        </w:rPr>
        <w:t xml:space="preserve"> شماره موبایل </w:t>
      </w:r>
      <w:r w:rsidR="005000D5">
        <w:rPr>
          <w:rFonts w:cs="B Nazanin" w:hint="cs"/>
          <w:b/>
          <w:bCs/>
          <w:sz w:val="20"/>
          <w:szCs w:val="20"/>
          <w:rtl/>
        </w:rPr>
        <w:t>...................</w:t>
      </w:r>
      <w:r>
        <w:rPr>
          <w:rFonts w:cs="B Nazanin" w:hint="cs"/>
          <w:b/>
          <w:bCs/>
          <w:sz w:val="20"/>
          <w:szCs w:val="20"/>
          <w:rtl/>
        </w:rPr>
        <w:t xml:space="preserve"> که در این قرارداد اختصاراً </w:t>
      </w:r>
      <w:r w:rsidRPr="00511168">
        <w:rPr>
          <w:rFonts w:cs="B Nazanin" w:hint="cs"/>
          <w:b/>
          <w:bCs/>
          <w:sz w:val="20"/>
          <w:szCs w:val="20"/>
          <w:rtl/>
        </w:rPr>
        <w:t>پیمانکار نامیده می شود منعقد و طرفین به اجرای آن ملتزم گردیدند.</w:t>
      </w:r>
    </w:p>
    <w:p w14:paraId="76C3B47B" w14:textId="77777777" w:rsidR="0072204C" w:rsidRPr="00364436" w:rsidRDefault="00000000" w:rsidP="0072204C">
      <w:pPr>
        <w:jc w:val="both"/>
        <w:rPr>
          <w:rFonts w:cs="B Titr"/>
          <w:b/>
          <w:bCs/>
          <w:sz w:val="18"/>
          <w:szCs w:val="18"/>
          <w:rtl/>
        </w:rPr>
      </w:pPr>
      <w:r w:rsidRPr="00364436">
        <w:rPr>
          <w:rFonts w:cs="B Titr" w:hint="cs"/>
          <w:b/>
          <w:bCs/>
          <w:sz w:val="18"/>
          <w:szCs w:val="18"/>
          <w:rtl/>
        </w:rPr>
        <w:t>ماده 1- موضوع قرارداد</w:t>
      </w:r>
    </w:p>
    <w:p w14:paraId="4CEFC626" w14:textId="08F00009" w:rsidR="0072204C" w:rsidRPr="00364436" w:rsidRDefault="00000000" w:rsidP="000F09A0">
      <w:pPr>
        <w:jc w:val="both"/>
        <w:rPr>
          <w:rFonts w:cs="B Nazanin"/>
          <w:b/>
          <w:bCs/>
          <w:sz w:val="20"/>
          <w:szCs w:val="20"/>
          <w:rtl/>
        </w:rPr>
      </w:pPr>
      <w:r w:rsidRPr="00364436">
        <w:rPr>
          <w:rFonts w:cs="B Nazanin" w:hint="cs"/>
          <w:b/>
          <w:bCs/>
          <w:sz w:val="20"/>
          <w:szCs w:val="20"/>
          <w:rtl/>
        </w:rPr>
        <w:t>موضوع قرارداد عبارت است</w:t>
      </w:r>
      <w:r w:rsidR="002B6E98" w:rsidRPr="00364436">
        <w:rPr>
          <w:rFonts w:cs="B Nazanin" w:hint="cs"/>
          <w:b/>
          <w:bCs/>
          <w:sz w:val="20"/>
          <w:szCs w:val="20"/>
          <w:rtl/>
        </w:rPr>
        <w:t xml:space="preserve"> از</w:t>
      </w:r>
      <w:r w:rsidR="003C2673" w:rsidRPr="00364436">
        <w:rPr>
          <w:rFonts w:cs="B Nazanin" w:hint="cs"/>
          <w:b/>
          <w:bCs/>
          <w:sz w:val="20"/>
          <w:szCs w:val="20"/>
          <w:rtl/>
        </w:rPr>
        <w:t xml:space="preserve"> ؛ سرویس</w:t>
      </w:r>
      <w:r w:rsidR="000319B8" w:rsidRPr="00364436">
        <w:rPr>
          <w:rFonts w:cs="B Nazanin" w:hint="cs"/>
          <w:b/>
          <w:bCs/>
          <w:sz w:val="20"/>
          <w:szCs w:val="20"/>
          <w:rtl/>
        </w:rPr>
        <w:t xml:space="preserve"> و</w:t>
      </w:r>
      <w:r w:rsidR="003C2673" w:rsidRPr="00364436">
        <w:rPr>
          <w:rFonts w:cs="B Nazanin" w:hint="cs"/>
          <w:b/>
          <w:bCs/>
          <w:sz w:val="20"/>
          <w:szCs w:val="20"/>
          <w:rtl/>
        </w:rPr>
        <w:t xml:space="preserve"> </w:t>
      </w:r>
      <w:r w:rsidR="00D175FE" w:rsidRPr="00364436">
        <w:rPr>
          <w:rFonts w:cs="B Nazanin" w:hint="cs"/>
          <w:b/>
          <w:bCs/>
          <w:sz w:val="20"/>
          <w:szCs w:val="20"/>
          <w:rtl/>
        </w:rPr>
        <w:t xml:space="preserve">نگهداری </w:t>
      </w:r>
      <w:r w:rsidR="000319B8" w:rsidRPr="00364436">
        <w:rPr>
          <w:rFonts w:hint="cs"/>
          <w:b/>
          <w:bCs/>
          <w:sz w:val="20"/>
          <w:szCs w:val="20"/>
          <w:rtl/>
        </w:rPr>
        <w:t>–</w:t>
      </w:r>
      <w:r w:rsidR="000319B8" w:rsidRPr="00364436">
        <w:rPr>
          <w:rFonts w:cs="B Nazanin" w:hint="cs"/>
          <w:b/>
          <w:bCs/>
          <w:sz w:val="20"/>
          <w:szCs w:val="20"/>
          <w:rtl/>
        </w:rPr>
        <w:t xml:space="preserve"> راهبری و تعمیرات احتمالی </w:t>
      </w:r>
      <w:r w:rsidR="005000D5">
        <w:rPr>
          <w:rFonts w:cs="B Nazanin" w:hint="cs"/>
          <w:b/>
          <w:bCs/>
          <w:sz w:val="20"/>
          <w:szCs w:val="20"/>
          <w:rtl/>
        </w:rPr>
        <w:t>....................</w:t>
      </w:r>
      <w:r w:rsidR="000319B8" w:rsidRPr="00364436">
        <w:rPr>
          <w:rFonts w:cs="B Nazanin" w:hint="cs"/>
          <w:b/>
          <w:bCs/>
          <w:sz w:val="20"/>
          <w:szCs w:val="20"/>
          <w:rtl/>
        </w:rPr>
        <w:t xml:space="preserve"> دستگاه</w:t>
      </w:r>
      <w:r w:rsidR="003C2673" w:rsidRPr="00364436">
        <w:rPr>
          <w:rFonts w:cs="B Nazanin" w:hint="cs"/>
          <w:b/>
          <w:bCs/>
          <w:sz w:val="20"/>
          <w:szCs w:val="20"/>
          <w:rtl/>
        </w:rPr>
        <w:t xml:space="preserve"> </w:t>
      </w:r>
      <w:r w:rsidR="00FF6A9F" w:rsidRPr="00364436">
        <w:rPr>
          <w:rFonts w:cs="B Nazanin" w:hint="cs"/>
          <w:b/>
          <w:bCs/>
          <w:sz w:val="20"/>
          <w:szCs w:val="20"/>
          <w:rtl/>
        </w:rPr>
        <w:t>آسانسورهای مرکز</w:t>
      </w:r>
      <w:r w:rsidR="000319B8" w:rsidRPr="00364436">
        <w:rPr>
          <w:rFonts w:cs="B Nazanin" w:hint="cs"/>
          <w:b/>
          <w:bCs/>
          <w:sz w:val="20"/>
          <w:szCs w:val="20"/>
          <w:rtl/>
        </w:rPr>
        <w:t xml:space="preserve"> آموزشی درمانی </w:t>
      </w:r>
      <w:r w:rsidR="00D67264">
        <w:rPr>
          <w:rFonts w:cs="B Nazanin" w:hint="cs"/>
          <w:b/>
          <w:bCs/>
          <w:sz w:val="20"/>
          <w:szCs w:val="20"/>
          <w:rtl/>
        </w:rPr>
        <w:t>ولیعصر(عج)</w:t>
      </w:r>
      <w:r w:rsidR="00E0099A">
        <w:rPr>
          <w:rFonts w:cs="B Nazanin" w:hint="cs"/>
          <w:b/>
          <w:bCs/>
          <w:sz w:val="20"/>
          <w:szCs w:val="20"/>
          <w:rtl/>
        </w:rPr>
        <w:t>(</w:t>
      </w:r>
      <w:r w:rsidR="00FF6A9F" w:rsidRPr="00364436">
        <w:rPr>
          <w:rFonts w:cs="B Nazanin" w:hint="cs"/>
          <w:b/>
          <w:bCs/>
          <w:sz w:val="20"/>
          <w:szCs w:val="20"/>
          <w:rtl/>
        </w:rPr>
        <w:t>مطابق چک لیست سرویس و نگهداری و اصول آیین نامه استاندارد 1-6301 و رعایت ضوابط فنی مبحث 15 مق</w:t>
      </w:r>
      <w:r w:rsidR="00E0099A">
        <w:rPr>
          <w:rFonts w:cs="B Nazanin" w:hint="cs"/>
          <w:b/>
          <w:bCs/>
          <w:sz w:val="20"/>
          <w:szCs w:val="20"/>
          <w:rtl/>
        </w:rPr>
        <w:t>ررات ملی ساختمان</w:t>
      </w:r>
      <w:r w:rsidR="00FF6A9F" w:rsidRPr="00364436">
        <w:rPr>
          <w:rFonts w:cs="B Nazanin" w:hint="cs"/>
          <w:b/>
          <w:bCs/>
          <w:sz w:val="20"/>
          <w:szCs w:val="20"/>
          <w:rtl/>
        </w:rPr>
        <w:t>)</w:t>
      </w:r>
      <w:r w:rsidR="000319B8" w:rsidRPr="00364436">
        <w:rPr>
          <w:rFonts w:cs="B Nazanin" w:hint="cs"/>
          <w:b/>
          <w:bCs/>
          <w:sz w:val="20"/>
          <w:szCs w:val="20"/>
          <w:rtl/>
        </w:rPr>
        <w:t xml:space="preserve"> </w:t>
      </w:r>
      <w:r w:rsidR="002B6E98" w:rsidRPr="00364436">
        <w:rPr>
          <w:rFonts w:cs="B Nazanin" w:hint="cs"/>
          <w:b/>
          <w:bCs/>
          <w:sz w:val="20"/>
          <w:szCs w:val="20"/>
          <w:rtl/>
        </w:rPr>
        <w:t xml:space="preserve">و اخذ گواهی استاندارد ادواری از سازمان ملی استاندارد </w:t>
      </w:r>
      <w:r w:rsidR="00C17D4C" w:rsidRPr="00364436">
        <w:rPr>
          <w:rFonts w:cs="B Nazanin" w:hint="cs"/>
          <w:b/>
          <w:bCs/>
          <w:sz w:val="20"/>
          <w:szCs w:val="20"/>
          <w:rtl/>
        </w:rPr>
        <w:t xml:space="preserve"> </w:t>
      </w:r>
      <w:r w:rsidR="00E0099A">
        <w:rPr>
          <w:rFonts w:cs="B Nazanin" w:hint="cs"/>
          <w:b/>
          <w:bCs/>
          <w:sz w:val="20"/>
          <w:szCs w:val="20"/>
          <w:rtl/>
        </w:rPr>
        <w:t>(</w:t>
      </w:r>
      <w:r w:rsidR="007C30DF">
        <w:rPr>
          <w:rFonts w:cs="B Nazanin" w:hint="cs"/>
          <w:b/>
          <w:bCs/>
          <w:sz w:val="20"/>
          <w:szCs w:val="20"/>
          <w:rtl/>
        </w:rPr>
        <w:t>قبل از</w:t>
      </w:r>
      <w:r w:rsidR="00E0099A">
        <w:rPr>
          <w:rFonts w:cs="B Nazanin" w:hint="cs"/>
          <w:b/>
          <w:bCs/>
          <w:sz w:val="20"/>
          <w:szCs w:val="20"/>
          <w:rtl/>
        </w:rPr>
        <w:t xml:space="preserve"> منقضی شدن استانداردهای موجود</w:t>
      </w:r>
      <w:r w:rsidR="00A57A09">
        <w:rPr>
          <w:rFonts w:cs="B Nazanin" w:hint="cs"/>
          <w:b/>
          <w:bCs/>
          <w:sz w:val="20"/>
          <w:szCs w:val="20"/>
          <w:rtl/>
        </w:rPr>
        <w:t xml:space="preserve">) </w:t>
      </w:r>
      <w:r w:rsidR="002B6E98" w:rsidRPr="00364436">
        <w:rPr>
          <w:rFonts w:cs="B Nazanin" w:hint="cs"/>
          <w:b/>
          <w:bCs/>
          <w:sz w:val="20"/>
          <w:szCs w:val="20"/>
          <w:rtl/>
        </w:rPr>
        <w:t xml:space="preserve">مربوط به </w:t>
      </w:r>
      <w:r w:rsidRPr="00364436">
        <w:rPr>
          <w:rFonts w:cs="B Nazanin" w:hint="cs"/>
          <w:b/>
          <w:bCs/>
          <w:sz w:val="20"/>
          <w:szCs w:val="20"/>
          <w:rtl/>
        </w:rPr>
        <w:t>تجهیزات ذیل:</w:t>
      </w:r>
    </w:p>
    <w:p w14:paraId="25917633" w14:textId="4464CC11" w:rsidR="0072204C" w:rsidRPr="007C30DF" w:rsidRDefault="00000000" w:rsidP="0072204C">
      <w:pPr>
        <w:pStyle w:val="ListParagraph"/>
        <w:numPr>
          <w:ilvl w:val="0"/>
          <w:numId w:val="42"/>
        </w:numPr>
        <w:jc w:val="both"/>
        <w:rPr>
          <w:rFonts w:cs="B Nazanin"/>
          <w:b/>
          <w:bCs/>
          <w:sz w:val="20"/>
          <w:szCs w:val="20"/>
        </w:rPr>
      </w:pPr>
      <w:r w:rsidRPr="007C30DF">
        <w:rPr>
          <w:rFonts w:cs="B Nazanin" w:hint="cs"/>
          <w:b/>
          <w:bCs/>
          <w:sz w:val="20"/>
          <w:szCs w:val="20"/>
          <w:rtl/>
        </w:rPr>
        <w:t xml:space="preserve">آسانسور </w:t>
      </w:r>
      <w:r w:rsidR="00D67264">
        <w:rPr>
          <w:rFonts w:cs="B Nazanin" w:hint="cs"/>
          <w:b/>
          <w:bCs/>
          <w:sz w:val="20"/>
          <w:szCs w:val="20"/>
          <w:rtl/>
        </w:rPr>
        <w:t>تخت بر</w:t>
      </w:r>
      <w:r w:rsidRPr="007C30DF">
        <w:rPr>
          <w:rFonts w:cs="B Nazanin" w:hint="cs"/>
          <w:b/>
          <w:bCs/>
          <w:sz w:val="20"/>
          <w:szCs w:val="20"/>
          <w:rtl/>
        </w:rPr>
        <w:t xml:space="preserve"> </w:t>
      </w:r>
      <w:r w:rsidR="00D67264">
        <w:rPr>
          <w:rFonts w:cs="B Nazanin" w:hint="cs"/>
          <w:b/>
          <w:bCs/>
          <w:sz w:val="20"/>
          <w:szCs w:val="20"/>
          <w:rtl/>
        </w:rPr>
        <w:t>2</w:t>
      </w:r>
      <w:r w:rsidRPr="007C30DF">
        <w:rPr>
          <w:rFonts w:cs="B Nazanin" w:hint="cs"/>
          <w:b/>
          <w:bCs/>
          <w:sz w:val="20"/>
          <w:szCs w:val="20"/>
          <w:rtl/>
        </w:rPr>
        <w:t xml:space="preserve"> توقف </w:t>
      </w:r>
      <w:r w:rsidR="00EF3294">
        <w:rPr>
          <w:rFonts w:cs="B Nazanin" w:hint="cs"/>
          <w:b/>
          <w:bCs/>
          <w:sz w:val="20"/>
          <w:szCs w:val="20"/>
          <w:rtl/>
        </w:rPr>
        <w:t>به تعداد</w:t>
      </w:r>
      <w:r w:rsidRPr="007C30DF">
        <w:rPr>
          <w:rFonts w:cs="B Nazanin" w:hint="cs"/>
          <w:b/>
          <w:bCs/>
          <w:sz w:val="20"/>
          <w:szCs w:val="20"/>
          <w:rtl/>
        </w:rPr>
        <w:t xml:space="preserve"> </w:t>
      </w:r>
      <w:r w:rsidR="00D67264">
        <w:rPr>
          <w:rFonts w:cs="B Nazanin" w:hint="cs"/>
          <w:b/>
          <w:bCs/>
          <w:sz w:val="20"/>
          <w:szCs w:val="20"/>
          <w:rtl/>
        </w:rPr>
        <w:t>4 دستگا</w:t>
      </w:r>
      <w:r w:rsidR="00EF3294">
        <w:rPr>
          <w:rFonts w:cs="B Nazanin" w:hint="cs"/>
          <w:b/>
          <w:bCs/>
          <w:sz w:val="20"/>
          <w:szCs w:val="20"/>
          <w:rtl/>
        </w:rPr>
        <w:t>ه ( 3 دستگاه ساختمان مرکزی و 1 دستگاه ساختمان اداری )</w:t>
      </w:r>
    </w:p>
    <w:p w14:paraId="4A9FECD8" w14:textId="3117DD87" w:rsidR="00D67264" w:rsidRPr="007C30DF" w:rsidRDefault="00000000" w:rsidP="00D67264">
      <w:pPr>
        <w:pStyle w:val="ListParagraph"/>
        <w:numPr>
          <w:ilvl w:val="0"/>
          <w:numId w:val="42"/>
        </w:numPr>
        <w:jc w:val="both"/>
        <w:rPr>
          <w:rFonts w:cs="B Nazanin"/>
          <w:b/>
          <w:bCs/>
          <w:sz w:val="20"/>
          <w:szCs w:val="20"/>
        </w:rPr>
      </w:pPr>
      <w:r w:rsidRPr="00D67264">
        <w:rPr>
          <w:rFonts w:cs="B Nazanin" w:hint="cs"/>
          <w:b/>
          <w:bCs/>
          <w:sz w:val="20"/>
          <w:szCs w:val="20"/>
          <w:rtl/>
        </w:rPr>
        <w:t xml:space="preserve">آسانسور </w:t>
      </w:r>
      <w:r w:rsidR="00D67264">
        <w:rPr>
          <w:rFonts w:cs="B Nazanin" w:hint="cs"/>
          <w:b/>
          <w:bCs/>
          <w:sz w:val="20"/>
          <w:szCs w:val="20"/>
          <w:rtl/>
        </w:rPr>
        <w:t>تخت بر</w:t>
      </w:r>
      <w:r w:rsidR="00D67264" w:rsidRPr="007C30DF">
        <w:rPr>
          <w:rFonts w:cs="B Nazanin" w:hint="cs"/>
          <w:b/>
          <w:bCs/>
          <w:sz w:val="20"/>
          <w:szCs w:val="20"/>
          <w:rtl/>
        </w:rPr>
        <w:t xml:space="preserve"> </w:t>
      </w:r>
      <w:r w:rsidR="00D67264">
        <w:rPr>
          <w:rFonts w:cs="B Nazanin" w:hint="cs"/>
          <w:b/>
          <w:bCs/>
          <w:sz w:val="20"/>
          <w:szCs w:val="20"/>
          <w:rtl/>
        </w:rPr>
        <w:t>3</w:t>
      </w:r>
      <w:r w:rsidR="00D67264" w:rsidRPr="007C30DF">
        <w:rPr>
          <w:rFonts w:cs="B Nazanin" w:hint="cs"/>
          <w:b/>
          <w:bCs/>
          <w:sz w:val="20"/>
          <w:szCs w:val="20"/>
          <w:rtl/>
        </w:rPr>
        <w:t xml:space="preserve"> توقف</w:t>
      </w:r>
      <w:r w:rsidR="00EF3294" w:rsidRPr="00EF3294">
        <w:rPr>
          <w:rFonts w:cs="B Nazanin" w:hint="cs"/>
          <w:b/>
          <w:bCs/>
          <w:sz w:val="20"/>
          <w:szCs w:val="20"/>
          <w:rtl/>
        </w:rPr>
        <w:t xml:space="preserve"> </w:t>
      </w:r>
      <w:r w:rsidR="00EF3294">
        <w:rPr>
          <w:rFonts w:cs="B Nazanin" w:hint="cs"/>
          <w:b/>
          <w:bCs/>
          <w:sz w:val="20"/>
          <w:szCs w:val="20"/>
          <w:rtl/>
        </w:rPr>
        <w:t>به تعداد</w:t>
      </w:r>
      <w:r w:rsidR="00D67264" w:rsidRPr="007C30DF">
        <w:rPr>
          <w:rFonts w:cs="B Nazanin" w:hint="cs"/>
          <w:b/>
          <w:bCs/>
          <w:sz w:val="20"/>
          <w:szCs w:val="20"/>
          <w:rtl/>
        </w:rPr>
        <w:t xml:space="preserve"> </w:t>
      </w:r>
      <w:r w:rsidR="00EF3294">
        <w:rPr>
          <w:rFonts w:cs="B Nazanin" w:hint="cs"/>
          <w:b/>
          <w:bCs/>
          <w:sz w:val="20"/>
          <w:szCs w:val="20"/>
          <w:rtl/>
        </w:rPr>
        <w:t>1</w:t>
      </w:r>
      <w:r w:rsidR="00D67264">
        <w:rPr>
          <w:rFonts w:cs="B Nazanin" w:hint="cs"/>
          <w:b/>
          <w:bCs/>
          <w:sz w:val="20"/>
          <w:szCs w:val="20"/>
          <w:rtl/>
        </w:rPr>
        <w:t xml:space="preserve"> دستگاه</w:t>
      </w:r>
      <w:r w:rsidR="00EF3294">
        <w:rPr>
          <w:rFonts w:cs="B Nazanin" w:hint="cs"/>
          <w:b/>
          <w:bCs/>
          <w:sz w:val="20"/>
          <w:szCs w:val="20"/>
          <w:rtl/>
        </w:rPr>
        <w:t xml:space="preserve"> ( ساختمان درمانگاههای تخصصی )</w:t>
      </w:r>
    </w:p>
    <w:p w14:paraId="49F7A006" w14:textId="67CC279E" w:rsidR="00D67264" w:rsidRPr="007C30DF" w:rsidRDefault="00A6180D" w:rsidP="00D67264">
      <w:pPr>
        <w:pStyle w:val="ListParagraph"/>
        <w:numPr>
          <w:ilvl w:val="0"/>
          <w:numId w:val="42"/>
        </w:numPr>
        <w:jc w:val="both"/>
        <w:rPr>
          <w:rFonts w:cs="B Nazanin"/>
          <w:b/>
          <w:bCs/>
          <w:sz w:val="20"/>
          <w:szCs w:val="20"/>
        </w:rPr>
      </w:pPr>
      <w:r w:rsidRPr="00D67264">
        <w:rPr>
          <w:rFonts w:cs="B Nazanin" w:hint="cs"/>
          <w:b/>
          <w:bCs/>
          <w:sz w:val="20"/>
          <w:szCs w:val="20"/>
          <w:rtl/>
        </w:rPr>
        <w:t xml:space="preserve">آسانسور </w:t>
      </w:r>
      <w:r w:rsidR="00D67264">
        <w:rPr>
          <w:rFonts w:cs="B Nazanin" w:hint="cs"/>
          <w:b/>
          <w:bCs/>
          <w:sz w:val="20"/>
          <w:szCs w:val="20"/>
          <w:rtl/>
        </w:rPr>
        <w:t>تخت بر</w:t>
      </w:r>
      <w:r w:rsidR="00D67264" w:rsidRPr="007C30DF">
        <w:rPr>
          <w:rFonts w:cs="B Nazanin" w:hint="cs"/>
          <w:b/>
          <w:bCs/>
          <w:sz w:val="20"/>
          <w:szCs w:val="20"/>
          <w:rtl/>
        </w:rPr>
        <w:t xml:space="preserve"> </w:t>
      </w:r>
      <w:r w:rsidR="003A4FF6">
        <w:rPr>
          <w:rFonts w:cs="B Nazanin" w:hint="cs"/>
          <w:b/>
          <w:bCs/>
          <w:sz w:val="20"/>
          <w:szCs w:val="20"/>
          <w:rtl/>
        </w:rPr>
        <w:t>5</w:t>
      </w:r>
      <w:r w:rsidR="00D67264" w:rsidRPr="007C30DF">
        <w:rPr>
          <w:rFonts w:cs="B Nazanin" w:hint="cs"/>
          <w:b/>
          <w:bCs/>
          <w:sz w:val="20"/>
          <w:szCs w:val="20"/>
          <w:rtl/>
        </w:rPr>
        <w:t xml:space="preserve"> توقف</w:t>
      </w:r>
      <w:r w:rsidR="00EF3294">
        <w:rPr>
          <w:rFonts w:cs="B Nazanin" w:hint="cs"/>
          <w:b/>
          <w:bCs/>
          <w:sz w:val="20"/>
          <w:szCs w:val="20"/>
          <w:rtl/>
        </w:rPr>
        <w:t xml:space="preserve"> </w:t>
      </w:r>
      <w:r w:rsidR="00EF3294">
        <w:rPr>
          <w:rFonts w:cs="B Nazanin" w:hint="cs"/>
          <w:b/>
          <w:bCs/>
          <w:sz w:val="20"/>
          <w:szCs w:val="20"/>
          <w:rtl/>
        </w:rPr>
        <w:t>به تعداد</w:t>
      </w:r>
      <w:r w:rsidR="00D67264" w:rsidRPr="007C30DF">
        <w:rPr>
          <w:rFonts w:cs="B Nazanin" w:hint="cs"/>
          <w:b/>
          <w:bCs/>
          <w:sz w:val="20"/>
          <w:szCs w:val="20"/>
          <w:rtl/>
        </w:rPr>
        <w:t xml:space="preserve"> </w:t>
      </w:r>
      <w:r w:rsidR="00D67264">
        <w:rPr>
          <w:rFonts w:cs="B Nazanin" w:hint="cs"/>
          <w:b/>
          <w:bCs/>
          <w:sz w:val="20"/>
          <w:szCs w:val="20"/>
          <w:rtl/>
        </w:rPr>
        <w:t>1</w:t>
      </w:r>
      <w:r w:rsidR="00D67264">
        <w:rPr>
          <w:rFonts w:cs="B Nazanin" w:hint="cs"/>
          <w:b/>
          <w:bCs/>
          <w:sz w:val="20"/>
          <w:szCs w:val="20"/>
          <w:rtl/>
        </w:rPr>
        <w:t xml:space="preserve"> دستگاه</w:t>
      </w:r>
      <w:r w:rsidR="003A4FF6">
        <w:rPr>
          <w:rFonts w:cs="B Nazanin" w:hint="cs"/>
          <w:b/>
          <w:bCs/>
          <w:sz w:val="20"/>
          <w:szCs w:val="20"/>
          <w:rtl/>
        </w:rPr>
        <w:t xml:space="preserve"> ( ساختمان آنکولوژی )</w:t>
      </w:r>
    </w:p>
    <w:p w14:paraId="67F82F95" w14:textId="1394A060" w:rsidR="00D67264" w:rsidRPr="007C30DF" w:rsidRDefault="00244B97" w:rsidP="00D67264">
      <w:pPr>
        <w:pStyle w:val="ListParagraph"/>
        <w:numPr>
          <w:ilvl w:val="0"/>
          <w:numId w:val="42"/>
        </w:numPr>
        <w:jc w:val="both"/>
        <w:rPr>
          <w:rFonts w:cs="B Nazanin"/>
          <w:b/>
          <w:bCs/>
          <w:sz w:val="20"/>
          <w:szCs w:val="20"/>
        </w:rPr>
      </w:pPr>
      <w:r w:rsidRPr="00D67264">
        <w:rPr>
          <w:rFonts w:cs="B Nazanin" w:hint="cs"/>
          <w:b/>
          <w:bCs/>
          <w:sz w:val="20"/>
          <w:szCs w:val="20"/>
          <w:rtl/>
        </w:rPr>
        <w:t xml:space="preserve">آسانسور </w:t>
      </w:r>
      <w:r w:rsidR="00D67264">
        <w:rPr>
          <w:rFonts w:cs="B Nazanin" w:hint="cs"/>
          <w:b/>
          <w:bCs/>
          <w:sz w:val="20"/>
          <w:szCs w:val="20"/>
          <w:rtl/>
        </w:rPr>
        <w:t>نفر</w:t>
      </w:r>
      <w:r w:rsidR="00D67264">
        <w:rPr>
          <w:rFonts w:cs="B Nazanin" w:hint="cs"/>
          <w:b/>
          <w:bCs/>
          <w:sz w:val="20"/>
          <w:szCs w:val="20"/>
          <w:rtl/>
        </w:rPr>
        <w:t xml:space="preserve"> بر</w:t>
      </w:r>
      <w:r w:rsidR="00D67264" w:rsidRPr="007C30DF">
        <w:rPr>
          <w:rFonts w:cs="B Nazanin" w:hint="cs"/>
          <w:b/>
          <w:bCs/>
          <w:sz w:val="20"/>
          <w:szCs w:val="20"/>
          <w:rtl/>
        </w:rPr>
        <w:t xml:space="preserve"> </w:t>
      </w:r>
      <w:r w:rsidR="00D67264">
        <w:rPr>
          <w:rFonts w:cs="B Nazanin" w:hint="cs"/>
          <w:b/>
          <w:bCs/>
          <w:sz w:val="20"/>
          <w:szCs w:val="20"/>
          <w:rtl/>
        </w:rPr>
        <w:t>2</w:t>
      </w:r>
      <w:r w:rsidR="00D67264" w:rsidRPr="007C30DF">
        <w:rPr>
          <w:rFonts w:cs="B Nazanin" w:hint="cs"/>
          <w:b/>
          <w:bCs/>
          <w:sz w:val="20"/>
          <w:szCs w:val="20"/>
          <w:rtl/>
        </w:rPr>
        <w:t xml:space="preserve"> توقف</w:t>
      </w:r>
      <w:r w:rsidR="003A4FF6">
        <w:rPr>
          <w:rFonts w:cs="B Nazanin" w:hint="cs"/>
          <w:b/>
          <w:bCs/>
          <w:sz w:val="20"/>
          <w:szCs w:val="20"/>
          <w:rtl/>
        </w:rPr>
        <w:t xml:space="preserve"> </w:t>
      </w:r>
      <w:r w:rsidR="003A4FF6">
        <w:rPr>
          <w:rFonts w:cs="B Nazanin" w:hint="cs"/>
          <w:b/>
          <w:bCs/>
          <w:sz w:val="20"/>
          <w:szCs w:val="20"/>
          <w:rtl/>
        </w:rPr>
        <w:t>به تعداد</w:t>
      </w:r>
      <w:r w:rsidR="00D67264" w:rsidRPr="007C30DF">
        <w:rPr>
          <w:rFonts w:cs="B Nazanin" w:hint="cs"/>
          <w:b/>
          <w:bCs/>
          <w:sz w:val="20"/>
          <w:szCs w:val="20"/>
          <w:rtl/>
        </w:rPr>
        <w:t xml:space="preserve"> </w:t>
      </w:r>
      <w:r w:rsidR="003A4FF6">
        <w:rPr>
          <w:rFonts w:cs="B Nazanin" w:hint="cs"/>
          <w:b/>
          <w:bCs/>
          <w:sz w:val="20"/>
          <w:szCs w:val="20"/>
          <w:rtl/>
        </w:rPr>
        <w:t>3</w:t>
      </w:r>
      <w:r w:rsidR="00D67264">
        <w:rPr>
          <w:rFonts w:cs="B Nazanin" w:hint="cs"/>
          <w:b/>
          <w:bCs/>
          <w:sz w:val="20"/>
          <w:szCs w:val="20"/>
          <w:rtl/>
        </w:rPr>
        <w:t xml:space="preserve"> دستگاه</w:t>
      </w:r>
      <w:r w:rsidR="003A4FF6">
        <w:rPr>
          <w:rFonts w:cs="B Nazanin" w:hint="cs"/>
          <w:b/>
          <w:bCs/>
          <w:sz w:val="20"/>
          <w:szCs w:val="20"/>
          <w:rtl/>
        </w:rPr>
        <w:t xml:space="preserve"> ( 1</w:t>
      </w:r>
      <w:r w:rsidR="003A4FF6">
        <w:rPr>
          <w:rFonts w:cs="B Nazanin" w:hint="cs"/>
          <w:b/>
          <w:bCs/>
          <w:sz w:val="20"/>
          <w:szCs w:val="20"/>
          <w:rtl/>
        </w:rPr>
        <w:t xml:space="preserve"> دستگاه ساختمان مرکزی </w:t>
      </w:r>
      <w:r w:rsidR="003A4FF6">
        <w:rPr>
          <w:rFonts w:cs="B Nazanin" w:hint="cs"/>
          <w:b/>
          <w:bCs/>
          <w:sz w:val="20"/>
          <w:szCs w:val="20"/>
          <w:rtl/>
        </w:rPr>
        <w:t>،</w:t>
      </w:r>
      <w:r w:rsidR="003A4FF6">
        <w:rPr>
          <w:rFonts w:cs="B Nazanin" w:hint="cs"/>
          <w:b/>
          <w:bCs/>
          <w:sz w:val="20"/>
          <w:szCs w:val="20"/>
          <w:rtl/>
        </w:rPr>
        <w:t xml:space="preserve"> 1 دستگاه ساختمان اداری</w:t>
      </w:r>
      <w:r w:rsidR="003A4FF6">
        <w:rPr>
          <w:rFonts w:cs="B Nazanin" w:hint="cs"/>
          <w:b/>
          <w:bCs/>
          <w:sz w:val="20"/>
          <w:szCs w:val="20"/>
          <w:rtl/>
        </w:rPr>
        <w:t xml:space="preserve"> و 1 دستگاه واحد </w:t>
      </w:r>
      <w:r w:rsidR="003A4FF6">
        <w:rPr>
          <w:rFonts w:cs="B Nazanin"/>
          <w:b/>
          <w:bCs/>
          <w:sz w:val="20"/>
          <w:szCs w:val="20"/>
        </w:rPr>
        <w:t>CSR</w:t>
      </w:r>
      <w:r w:rsidR="003A4FF6">
        <w:rPr>
          <w:rFonts w:cs="B Nazanin" w:hint="cs"/>
          <w:b/>
          <w:bCs/>
          <w:sz w:val="20"/>
          <w:szCs w:val="20"/>
          <w:rtl/>
        </w:rPr>
        <w:t xml:space="preserve"> )</w:t>
      </w:r>
    </w:p>
    <w:p w14:paraId="321DB5EB" w14:textId="1EE2B744" w:rsidR="003A4FF6" w:rsidRPr="007C30DF" w:rsidRDefault="00000000" w:rsidP="003A4FF6">
      <w:pPr>
        <w:pStyle w:val="ListParagraph"/>
        <w:numPr>
          <w:ilvl w:val="0"/>
          <w:numId w:val="42"/>
        </w:numPr>
        <w:jc w:val="both"/>
        <w:rPr>
          <w:rFonts w:cs="B Nazanin"/>
          <w:b/>
          <w:bCs/>
          <w:sz w:val="20"/>
          <w:szCs w:val="20"/>
        </w:rPr>
      </w:pPr>
      <w:r w:rsidRPr="003A4FF6">
        <w:rPr>
          <w:rFonts w:cs="B Nazanin" w:hint="cs"/>
          <w:b/>
          <w:bCs/>
          <w:sz w:val="20"/>
          <w:szCs w:val="20"/>
          <w:rtl/>
        </w:rPr>
        <w:t xml:space="preserve">آسانسور </w:t>
      </w:r>
      <w:r w:rsidR="00D67264" w:rsidRPr="003A4FF6">
        <w:rPr>
          <w:rFonts w:cs="B Nazanin" w:hint="cs"/>
          <w:b/>
          <w:bCs/>
          <w:sz w:val="20"/>
          <w:szCs w:val="20"/>
          <w:rtl/>
        </w:rPr>
        <w:t xml:space="preserve">نفر بر </w:t>
      </w:r>
      <w:r w:rsidR="00D67264" w:rsidRPr="003A4FF6">
        <w:rPr>
          <w:rFonts w:cs="B Nazanin" w:hint="cs"/>
          <w:b/>
          <w:bCs/>
          <w:sz w:val="20"/>
          <w:szCs w:val="20"/>
          <w:rtl/>
        </w:rPr>
        <w:t>3</w:t>
      </w:r>
      <w:r w:rsidR="00D67264" w:rsidRPr="003A4FF6">
        <w:rPr>
          <w:rFonts w:cs="B Nazanin" w:hint="cs"/>
          <w:b/>
          <w:bCs/>
          <w:sz w:val="20"/>
          <w:szCs w:val="20"/>
          <w:rtl/>
        </w:rPr>
        <w:t xml:space="preserve"> توقف </w:t>
      </w:r>
      <w:r w:rsidR="003A4FF6">
        <w:rPr>
          <w:rFonts w:cs="B Nazanin" w:hint="cs"/>
          <w:b/>
          <w:bCs/>
          <w:sz w:val="20"/>
          <w:szCs w:val="20"/>
          <w:rtl/>
        </w:rPr>
        <w:t>به تعداد</w:t>
      </w:r>
      <w:r w:rsidR="003A4FF6" w:rsidRPr="007C30DF">
        <w:rPr>
          <w:rFonts w:cs="B Nazanin" w:hint="cs"/>
          <w:b/>
          <w:bCs/>
          <w:sz w:val="20"/>
          <w:szCs w:val="20"/>
          <w:rtl/>
        </w:rPr>
        <w:t xml:space="preserve"> </w:t>
      </w:r>
      <w:r w:rsidR="003A4FF6">
        <w:rPr>
          <w:rFonts w:cs="B Nazanin" w:hint="cs"/>
          <w:b/>
          <w:bCs/>
          <w:sz w:val="20"/>
          <w:szCs w:val="20"/>
          <w:rtl/>
        </w:rPr>
        <w:t>2</w:t>
      </w:r>
      <w:r w:rsidR="003A4FF6">
        <w:rPr>
          <w:rFonts w:cs="B Nazanin" w:hint="cs"/>
          <w:b/>
          <w:bCs/>
          <w:sz w:val="20"/>
          <w:szCs w:val="20"/>
          <w:rtl/>
        </w:rPr>
        <w:t xml:space="preserve"> دستگاه ( 1 دستگاه ساختمان </w:t>
      </w:r>
      <w:r w:rsidR="003A4FF6">
        <w:rPr>
          <w:rFonts w:cs="B Nazanin" w:hint="cs"/>
          <w:b/>
          <w:bCs/>
          <w:sz w:val="20"/>
          <w:szCs w:val="20"/>
          <w:rtl/>
        </w:rPr>
        <w:t>پژوهشکده متابولیک</w:t>
      </w:r>
      <w:r w:rsidR="003A4FF6">
        <w:rPr>
          <w:rFonts w:cs="B Nazanin" w:hint="cs"/>
          <w:b/>
          <w:bCs/>
          <w:sz w:val="20"/>
          <w:szCs w:val="20"/>
          <w:rtl/>
        </w:rPr>
        <w:t xml:space="preserve"> ، 1 دستگاه ساختمان درمانگاههای تخصصی)</w:t>
      </w:r>
    </w:p>
    <w:p w14:paraId="6371C8F2" w14:textId="6A04E21F" w:rsidR="003A4FF6" w:rsidRPr="007C30DF" w:rsidRDefault="00000000" w:rsidP="003A4FF6">
      <w:pPr>
        <w:pStyle w:val="ListParagraph"/>
        <w:numPr>
          <w:ilvl w:val="0"/>
          <w:numId w:val="42"/>
        </w:numPr>
        <w:jc w:val="both"/>
        <w:rPr>
          <w:rFonts w:cs="B Nazanin"/>
          <w:b/>
          <w:bCs/>
          <w:sz w:val="20"/>
          <w:szCs w:val="20"/>
        </w:rPr>
      </w:pPr>
      <w:r w:rsidRPr="003A4FF6">
        <w:rPr>
          <w:rFonts w:cs="B Nazanin" w:hint="cs"/>
          <w:b/>
          <w:bCs/>
          <w:sz w:val="20"/>
          <w:szCs w:val="20"/>
          <w:rtl/>
        </w:rPr>
        <w:t xml:space="preserve">آسانسور </w:t>
      </w:r>
      <w:r w:rsidR="00D67264" w:rsidRPr="003A4FF6">
        <w:rPr>
          <w:rFonts w:cs="B Nazanin" w:hint="cs"/>
          <w:b/>
          <w:bCs/>
          <w:sz w:val="20"/>
          <w:szCs w:val="20"/>
          <w:rtl/>
        </w:rPr>
        <w:t xml:space="preserve">نفر بر </w:t>
      </w:r>
      <w:r w:rsidR="00D67264" w:rsidRPr="003A4FF6">
        <w:rPr>
          <w:rFonts w:cs="B Nazanin" w:hint="cs"/>
          <w:b/>
          <w:bCs/>
          <w:sz w:val="20"/>
          <w:szCs w:val="20"/>
          <w:rtl/>
        </w:rPr>
        <w:t>4</w:t>
      </w:r>
      <w:r w:rsidR="00D67264" w:rsidRPr="003A4FF6">
        <w:rPr>
          <w:rFonts w:cs="B Nazanin" w:hint="cs"/>
          <w:b/>
          <w:bCs/>
          <w:sz w:val="20"/>
          <w:szCs w:val="20"/>
          <w:rtl/>
        </w:rPr>
        <w:t xml:space="preserve"> توقف </w:t>
      </w:r>
      <w:r w:rsidR="003A4FF6">
        <w:rPr>
          <w:rFonts w:cs="B Nazanin" w:hint="cs"/>
          <w:b/>
          <w:bCs/>
          <w:sz w:val="20"/>
          <w:szCs w:val="20"/>
          <w:rtl/>
        </w:rPr>
        <w:t>به تعداد</w:t>
      </w:r>
      <w:r w:rsidR="003A4FF6" w:rsidRPr="007C30DF">
        <w:rPr>
          <w:rFonts w:cs="B Nazanin" w:hint="cs"/>
          <w:b/>
          <w:bCs/>
          <w:sz w:val="20"/>
          <w:szCs w:val="20"/>
          <w:rtl/>
        </w:rPr>
        <w:t xml:space="preserve"> </w:t>
      </w:r>
      <w:r w:rsidR="003A4FF6">
        <w:rPr>
          <w:rFonts w:cs="B Nazanin" w:hint="cs"/>
          <w:b/>
          <w:bCs/>
          <w:sz w:val="20"/>
          <w:szCs w:val="20"/>
          <w:rtl/>
        </w:rPr>
        <w:t>3</w:t>
      </w:r>
      <w:r w:rsidR="003A4FF6">
        <w:rPr>
          <w:rFonts w:cs="B Nazanin" w:hint="cs"/>
          <w:b/>
          <w:bCs/>
          <w:sz w:val="20"/>
          <w:szCs w:val="20"/>
          <w:rtl/>
        </w:rPr>
        <w:t xml:space="preserve"> دستگاه ( ساختمان آنکولوژی )</w:t>
      </w:r>
    </w:p>
    <w:p w14:paraId="1ADC7242" w14:textId="3E05233D" w:rsidR="0072204C" w:rsidRPr="003A4FF6" w:rsidRDefault="003A4FF6" w:rsidP="0072204C">
      <w:pPr>
        <w:pStyle w:val="ListParagraph"/>
        <w:numPr>
          <w:ilvl w:val="0"/>
          <w:numId w:val="42"/>
        </w:numPr>
        <w:jc w:val="both"/>
        <w:rPr>
          <w:rFonts w:cs="B Nazanin"/>
          <w:b/>
          <w:bCs/>
          <w:sz w:val="20"/>
          <w:szCs w:val="20"/>
        </w:rPr>
      </w:pPr>
      <w:r>
        <w:rPr>
          <w:rFonts w:cs="B Nazanin" w:hint="cs"/>
          <w:b/>
          <w:bCs/>
          <w:sz w:val="20"/>
          <w:szCs w:val="20"/>
          <w:rtl/>
        </w:rPr>
        <w:t xml:space="preserve">بالابر 2 توقف به تعداد یک دستگاه ( ساختمان مرکزی واحد </w:t>
      </w:r>
      <w:r>
        <w:rPr>
          <w:rFonts w:cs="B Nazanin"/>
          <w:b/>
          <w:bCs/>
          <w:sz w:val="20"/>
          <w:szCs w:val="20"/>
        </w:rPr>
        <w:t>CSR</w:t>
      </w:r>
      <w:r>
        <w:rPr>
          <w:rFonts w:cs="B Nazanin" w:hint="cs"/>
          <w:b/>
          <w:bCs/>
          <w:sz w:val="20"/>
          <w:szCs w:val="20"/>
          <w:rtl/>
        </w:rPr>
        <w:t xml:space="preserve"> )</w:t>
      </w:r>
      <w:r w:rsidR="00000000" w:rsidRPr="003A4FF6">
        <w:rPr>
          <w:rFonts w:cs="B Nazanin" w:hint="cs"/>
          <w:b/>
          <w:bCs/>
          <w:sz w:val="20"/>
          <w:szCs w:val="20"/>
          <w:rtl/>
        </w:rPr>
        <w:t xml:space="preserve"> </w:t>
      </w:r>
    </w:p>
    <w:p w14:paraId="7D83D03A" w14:textId="77777777" w:rsidR="007C45E6" w:rsidRPr="007C30DF" w:rsidRDefault="00C17D4C" w:rsidP="007C45E6">
      <w:pPr>
        <w:pStyle w:val="ListParagraph"/>
        <w:ind w:left="360"/>
        <w:jc w:val="both"/>
        <w:rPr>
          <w:rFonts w:cs="B Nazanin"/>
          <w:b/>
          <w:bCs/>
          <w:sz w:val="20"/>
          <w:szCs w:val="20"/>
          <w:rtl/>
        </w:rPr>
      </w:pPr>
      <w:r w:rsidRPr="007C30DF">
        <w:rPr>
          <w:rFonts w:cs="B Nazanin" w:hint="cs"/>
          <w:b/>
          <w:bCs/>
          <w:sz w:val="20"/>
          <w:szCs w:val="20"/>
          <w:rtl/>
        </w:rPr>
        <w:t>تبصره : چک لیست سرویس و نگهداری بعنوان جزو لاینفک این قرارداد ضمیمه می باشد.</w:t>
      </w:r>
    </w:p>
    <w:p w14:paraId="44D83A9B" w14:textId="77777777" w:rsidR="0072204C" w:rsidRPr="007C30DF" w:rsidRDefault="00000000" w:rsidP="007C45E6">
      <w:pPr>
        <w:pStyle w:val="ListParagraph"/>
        <w:spacing w:after="0"/>
        <w:ind w:left="8"/>
        <w:jc w:val="both"/>
        <w:rPr>
          <w:rFonts w:cs="B Nazanin"/>
          <w:b/>
          <w:bCs/>
          <w:sz w:val="20"/>
          <w:szCs w:val="20"/>
          <w:rtl/>
        </w:rPr>
      </w:pPr>
      <w:r w:rsidRPr="007C30DF">
        <w:rPr>
          <w:rFonts w:cs="B Titr" w:hint="cs"/>
          <w:b/>
          <w:bCs/>
          <w:sz w:val="18"/>
          <w:szCs w:val="18"/>
          <w:rtl/>
        </w:rPr>
        <w:t>ماده2- مدت قرارداد</w:t>
      </w:r>
    </w:p>
    <w:p w14:paraId="364D17C3" w14:textId="77777777" w:rsidR="0072204C" w:rsidRPr="00364436" w:rsidRDefault="00000000" w:rsidP="005E6B06">
      <w:pPr>
        <w:jc w:val="both"/>
        <w:rPr>
          <w:rFonts w:cs="B Nazanin"/>
          <w:b/>
          <w:bCs/>
          <w:sz w:val="20"/>
          <w:szCs w:val="20"/>
          <w:rtl/>
        </w:rPr>
      </w:pPr>
      <w:r w:rsidRPr="007C30DF">
        <w:rPr>
          <w:rFonts w:cs="B Nazanin" w:hint="cs"/>
          <w:b/>
          <w:bCs/>
          <w:sz w:val="20"/>
          <w:szCs w:val="20"/>
          <w:rtl/>
        </w:rPr>
        <w:t>مدت قرارداد از تاریخ</w:t>
      </w:r>
      <w:r w:rsidR="005000D5">
        <w:rPr>
          <w:rFonts w:cs="B Titr" w:hint="cs"/>
          <w:b/>
          <w:bCs/>
          <w:sz w:val="20"/>
          <w:szCs w:val="20"/>
          <w:rtl/>
        </w:rPr>
        <w:t>...................</w:t>
      </w:r>
      <w:r w:rsidRPr="007C30DF">
        <w:rPr>
          <w:rFonts w:cs="B Nazanin" w:hint="cs"/>
          <w:b/>
          <w:bCs/>
          <w:sz w:val="20"/>
          <w:szCs w:val="20"/>
          <w:rtl/>
        </w:rPr>
        <w:t xml:space="preserve">لغایت </w:t>
      </w:r>
      <w:r w:rsidR="005000D5">
        <w:rPr>
          <w:rFonts w:cs="B Titr" w:hint="cs"/>
          <w:b/>
          <w:bCs/>
          <w:sz w:val="20"/>
          <w:szCs w:val="20"/>
          <w:rtl/>
        </w:rPr>
        <w:t>..................</w:t>
      </w:r>
      <w:r w:rsidR="00642BD5">
        <w:rPr>
          <w:rFonts w:cs="B Titr" w:hint="cs"/>
          <w:b/>
          <w:bCs/>
          <w:sz w:val="20"/>
          <w:szCs w:val="20"/>
          <w:rtl/>
        </w:rPr>
        <w:t xml:space="preserve"> </w:t>
      </w:r>
      <w:r w:rsidR="00C17D4C" w:rsidRPr="007C30DF">
        <w:rPr>
          <w:rFonts w:cs="B Nazanin" w:hint="cs"/>
          <w:b/>
          <w:bCs/>
          <w:sz w:val="20"/>
          <w:szCs w:val="20"/>
          <w:rtl/>
        </w:rPr>
        <w:t xml:space="preserve"> </w:t>
      </w:r>
      <w:r w:rsidR="00CE0897" w:rsidRPr="007C30DF">
        <w:rPr>
          <w:rFonts w:cs="B Nazanin" w:hint="cs"/>
          <w:b/>
          <w:bCs/>
          <w:sz w:val="20"/>
          <w:szCs w:val="20"/>
          <w:rtl/>
        </w:rPr>
        <w:t>می باشد</w:t>
      </w:r>
      <w:r w:rsidR="00C17D4C" w:rsidRPr="007C30DF">
        <w:rPr>
          <w:rFonts w:cs="B Nazanin" w:hint="cs"/>
          <w:b/>
          <w:bCs/>
          <w:sz w:val="20"/>
          <w:szCs w:val="20"/>
          <w:rtl/>
        </w:rPr>
        <w:t>.</w:t>
      </w:r>
    </w:p>
    <w:p w14:paraId="46956A4F" w14:textId="77777777" w:rsidR="005E1AE2" w:rsidRPr="00257AFE" w:rsidRDefault="00CE0897" w:rsidP="005E1AE2">
      <w:pPr>
        <w:jc w:val="lowKashida"/>
        <w:rPr>
          <w:rFonts w:cs="B Nazanin"/>
          <w:b/>
          <w:bCs/>
          <w:sz w:val="20"/>
          <w:szCs w:val="20"/>
          <w:rtl/>
        </w:rPr>
      </w:pPr>
      <w:r w:rsidRPr="005E1AE2">
        <w:rPr>
          <w:rFonts w:cs="B Nazanin" w:hint="cs"/>
          <w:b/>
          <w:bCs/>
          <w:sz w:val="18"/>
          <w:szCs w:val="18"/>
          <w:rtl/>
        </w:rPr>
        <w:t xml:space="preserve">تبصره : </w:t>
      </w:r>
      <w:r w:rsidR="00000000" w:rsidRPr="005E1AE2">
        <w:rPr>
          <w:rFonts w:cs="B Nazanin" w:hint="cs"/>
          <w:b/>
          <w:bCs/>
          <w:sz w:val="20"/>
          <w:szCs w:val="20"/>
          <w:rtl/>
        </w:rPr>
        <w:t xml:space="preserve">چنانچه تا پایان مدت </w:t>
      </w:r>
      <w:r w:rsidR="00000000" w:rsidRPr="00257AFE">
        <w:rPr>
          <w:rFonts w:cs="B Nazanin" w:hint="cs"/>
          <w:b/>
          <w:bCs/>
          <w:sz w:val="20"/>
          <w:szCs w:val="20"/>
          <w:rtl/>
        </w:rPr>
        <w:t xml:space="preserve">قرارداد کارفرما موفق به تعیین پیمانکار جدید جهت انجام موضوع قرارداد نشود پیمانکار پس از انقضا مدت قرارداد موظف است تا انتخاب پیمانکار جدید تا </w:t>
      </w:r>
      <w:r w:rsidR="00000000" w:rsidRPr="00257AFE">
        <w:rPr>
          <w:rFonts w:cs="B Nazanin" w:hint="cs"/>
          <w:b/>
          <w:bCs/>
          <w:sz w:val="20"/>
          <w:szCs w:val="20"/>
          <w:u w:val="single"/>
          <w:rtl/>
        </w:rPr>
        <w:t>سه ماه دیگر با همین شرایط و مبلغ مندرج در قرارداد</w:t>
      </w:r>
      <w:r w:rsidR="00000000" w:rsidRPr="00257AFE">
        <w:rPr>
          <w:rFonts w:cs="B Nazanin" w:hint="cs"/>
          <w:b/>
          <w:bCs/>
          <w:sz w:val="20"/>
          <w:szCs w:val="20"/>
          <w:rtl/>
        </w:rPr>
        <w:t xml:space="preserve"> نسبت به انجام موضوع قرارداد مبادرت ورزد.</w:t>
      </w:r>
    </w:p>
    <w:p w14:paraId="6D1C23B3" w14:textId="77777777" w:rsidR="0072204C" w:rsidRPr="00257AFE" w:rsidRDefault="00000000" w:rsidP="005E1AE2">
      <w:pPr>
        <w:jc w:val="both"/>
        <w:rPr>
          <w:rFonts w:cs="B Nazanin"/>
          <w:b/>
          <w:bCs/>
          <w:sz w:val="18"/>
          <w:szCs w:val="18"/>
          <w:rtl/>
        </w:rPr>
      </w:pPr>
      <w:r w:rsidRPr="00257AFE">
        <w:rPr>
          <w:rFonts w:cs="B Titr" w:hint="cs"/>
          <w:b/>
          <w:bCs/>
          <w:sz w:val="18"/>
          <w:szCs w:val="18"/>
          <w:rtl/>
        </w:rPr>
        <w:t>ماده 3- مبلغ قرارداد :</w:t>
      </w:r>
      <w:r w:rsidRPr="00257AFE">
        <w:rPr>
          <w:rFonts w:cs="B Nazanin" w:hint="cs"/>
          <w:b/>
          <w:bCs/>
          <w:sz w:val="18"/>
          <w:szCs w:val="18"/>
          <w:rtl/>
        </w:rPr>
        <w:t xml:space="preserve"> </w:t>
      </w:r>
    </w:p>
    <w:p w14:paraId="6B928369" w14:textId="36278F9C" w:rsidR="00D12D31" w:rsidRPr="00257AFE" w:rsidRDefault="00000000" w:rsidP="00D12D31">
      <w:pPr>
        <w:jc w:val="both"/>
        <w:rPr>
          <w:rFonts w:cs="B Nazanin"/>
          <w:b/>
          <w:bCs/>
          <w:sz w:val="20"/>
          <w:szCs w:val="20"/>
          <w:rtl/>
        </w:rPr>
      </w:pPr>
      <w:r w:rsidRPr="00257AFE">
        <w:rPr>
          <w:rFonts w:cs="B Nazanin" w:hint="cs"/>
          <w:b/>
          <w:bCs/>
          <w:sz w:val="22"/>
          <w:szCs w:val="22"/>
          <w:rtl/>
        </w:rPr>
        <w:t>1</w:t>
      </w:r>
      <w:r w:rsidRPr="00257AFE">
        <w:rPr>
          <w:rFonts w:cs="B Nazanin" w:hint="cs"/>
          <w:b/>
          <w:bCs/>
          <w:sz w:val="20"/>
          <w:szCs w:val="20"/>
          <w:rtl/>
        </w:rPr>
        <w:t xml:space="preserve">-3- مبلغ کل قرارداد برابر مبلغ پیشنهادی پیمانکار در استعلام بها برابر با </w:t>
      </w:r>
      <w:r w:rsidR="005000D5">
        <w:rPr>
          <w:rFonts w:cs="B Titr" w:hint="cs"/>
          <w:b/>
          <w:bCs/>
          <w:sz w:val="20"/>
          <w:szCs w:val="20"/>
          <w:rtl/>
        </w:rPr>
        <w:t>..............</w:t>
      </w:r>
      <w:r w:rsidRPr="00257AFE">
        <w:rPr>
          <w:rFonts w:cs="B Titr" w:hint="cs"/>
          <w:b/>
          <w:bCs/>
          <w:sz w:val="20"/>
          <w:szCs w:val="20"/>
          <w:rtl/>
        </w:rPr>
        <w:t xml:space="preserve"> ریال</w:t>
      </w:r>
      <w:r w:rsidRPr="00257AFE">
        <w:rPr>
          <w:rFonts w:cs="B Nazanin" w:hint="cs"/>
          <w:b/>
          <w:bCs/>
          <w:sz w:val="20"/>
          <w:szCs w:val="20"/>
          <w:rtl/>
        </w:rPr>
        <w:t xml:space="preserve"> ( بدون احتساب مالیات بر ارزش افزوده ) ، به حروف </w:t>
      </w:r>
      <w:r w:rsidR="00300A00">
        <w:rPr>
          <w:rFonts w:cs="B Titr" w:hint="cs"/>
          <w:b/>
          <w:bCs/>
          <w:sz w:val="20"/>
          <w:szCs w:val="20"/>
          <w:rtl/>
        </w:rPr>
        <w:t>........................</w:t>
      </w:r>
      <w:r w:rsidRPr="00257AFE">
        <w:rPr>
          <w:rFonts w:cs="B Titr" w:hint="cs"/>
          <w:b/>
          <w:bCs/>
          <w:sz w:val="20"/>
          <w:szCs w:val="20"/>
          <w:rtl/>
        </w:rPr>
        <w:t xml:space="preserve"> ریال</w:t>
      </w:r>
      <w:r w:rsidRPr="00257AFE">
        <w:rPr>
          <w:rFonts w:cs="B Nazanin" w:hint="cs"/>
          <w:b/>
          <w:bCs/>
          <w:sz w:val="20"/>
          <w:szCs w:val="20"/>
          <w:rtl/>
        </w:rPr>
        <w:t xml:space="preserve"> شامل </w:t>
      </w:r>
      <w:r w:rsidR="005000D5">
        <w:rPr>
          <w:rFonts w:cs="B Zar" w:hint="cs"/>
          <w:b/>
          <w:bCs/>
          <w:sz w:val="20"/>
          <w:szCs w:val="20"/>
          <w:rtl/>
        </w:rPr>
        <w:t>......................</w:t>
      </w:r>
      <w:r w:rsidRPr="00257AFE">
        <w:rPr>
          <w:rFonts w:cs="B Zar" w:hint="cs"/>
          <w:b/>
          <w:bCs/>
          <w:sz w:val="20"/>
          <w:szCs w:val="20"/>
          <w:rtl/>
        </w:rPr>
        <w:t xml:space="preserve"> ریال</w:t>
      </w:r>
      <w:r w:rsidRPr="00257AFE">
        <w:rPr>
          <w:rFonts w:cs="B Nazanin" w:hint="cs"/>
          <w:b/>
          <w:bCs/>
          <w:sz w:val="20"/>
          <w:szCs w:val="20"/>
          <w:rtl/>
        </w:rPr>
        <w:t xml:space="preserve"> از بابت </w:t>
      </w:r>
      <w:r w:rsidR="003A4FF6">
        <w:rPr>
          <w:rFonts w:cs="B Nazanin" w:hint="cs"/>
          <w:b/>
          <w:bCs/>
          <w:sz w:val="20"/>
          <w:szCs w:val="20"/>
          <w:rtl/>
        </w:rPr>
        <w:t xml:space="preserve">سرویس ، تعمیر و نگهداری شبانه روزی کلیه آسانسورها و بالابر های ساختمانهای تابعه مرکز با فرد متخصص مقیم در مرکز و </w:t>
      </w:r>
      <w:r w:rsidRPr="00257AFE">
        <w:rPr>
          <w:rFonts w:cs="B Nazanin" w:hint="cs"/>
          <w:b/>
          <w:bCs/>
          <w:sz w:val="20"/>
          <w:szCs w:val="20"/>
          <w:rtl/>
        </w:rPr>
        <w:t xml:space="preserve">اخذ استاندارد ادواری برای </w:t>
      </w:r>
      <w:r w:rsidR="003A4FF6">
        <w:rPr>
          <w:rFonts w:cs="B Nazanin" w:hint="cs"/>
          <w:b/>
          <w:bCs/>
          <w:sz w:val="20"/>
          <w:szCs w:val="20"/>
          <w:rtl/>
        </w:rPr>
        <w:t>14</w:t>
      </w:r>
      <w:r w:rsidRPr="00257AFE">
        <w:rPr>
          <w:rFonts w:cs="B Nazanin" w:hint="cs"/>
          <w:b/>
          <w:bCs/>
          <w:sz w:val="20"/>
          <w:szCs w:val="20"/>
          <w:rtl/>
        </w:rPr>
        <w:t xml:space="preserve"> دستگاه آسانسور اشاره شده در ماده یک برای یکسال می باشد.</w:t>
      </w:r>
    </w:p>
    <w:p w14:paraId="6EC836DF" w14:textId="44A94AB8" w:rsidR="004C70FA" w:rsidRPr="00257AFE" w:rsidRDefault="00000000" w:rsidP="00E76539">
      <w:pPr>
        <w:jc w:val="both"/>
        <w:rPr>
          <w:rFonts w:cs="B Nazanin"/>
          <w:b/>
          <w:bCs/>
          <w:sz w:val="20"/>
          <w:szCs w:val="20"/>
          <w:rtl/>
        </w:rPr>
      </w:pPr>
      <w:r w:rsidRPr="00257AFE">
        <w:rPr>
          <w:rFonts w:cs="B Nazanin" w:hint="cs"/>
          <w:b/>
          <w:bCs/>
          <w:sz w:val="20"/>
          <w:szCs w:val="20"/>
          <w:rtl/>
        </w:rPr>
        <w:t xml:space="preserve">2-3- </w:t>
      </w:r>
      <w:r w:rsidR="003A4FF6">
        <w:rPr>
          <w:rFonts w:cs="B Nazanin" w:hint="cs"/>
          <w:b/>
          <w:bCs/>
          <w:sz w:val="20"/>
          <w:szCs w:val="20"/>
          <w:rtl/>
        </w:rPr>
        <w:t>کلیه هزینه های</w:t>
      </w:r>
      <w:r w:rsidRPr="00257AFE">
        <w:rPr>
          <w:rFonts w:cs="B Nazanin" w:hint="cs"/>
          <w:b/>
          <w:bCs/>
          <w:sz w:val="20"/>
          <w:szCs w:val="20"/>
          <w:rtl/>
        </w:rPr>
        <w:t xml:space="preserve"> مربوط به اخذ استاندارد </w:t>
      </w:r>
      <w:r w:rsidR="003A4FF6">
        <w:rPr>
          <w:rFonts w:cs="B Nazanin" w:hint="cs"/>
          <w:b/>
          <w:bCs/>
          <w:sz w:val="20"/>
          <w:szCs w:val="20"/>
          <w:rtl/>
        </w:rPr>
        <w:t xml:space="preserve">و بیمه </w:t>
      </w:r>
      <w:r w:rsidRPr="00257AFE">
        <w:rPr>
          <w:rFonts w:cs="B Nazanin" w:hint="cs"/>
          <w:b/>
          <w:bCs/>
          <w:sz w:val="20"/>
          <w:szCs w:val="20"/>
          <w:rtl/>
        </w:rPr>
        <w:t xml:space="preserve">ادواری برای آسانسورهای موضوع قرارداد </w:t>
      </w:r>
      <w:r w:rsidR="003A4FF6">
        <w:rPr>
          <w:rFonts w:cs="B Nazanin" w:hint="cs"/>
          <w:b/>
          <w:bCs/>
          <w:sz w:val="20"/>
          <w:szCs w:val="20"/>
          <w:rtl/>
        </w:rPr>
        <w:t xml:space="preserve">به عهده کارفرما بوده و </w:t>
      </w:r>
      <w:r w:rsidRPr="00257AFE">
        <w:rPr>
          <w:rFonts w:cs="B Nazanin" w:hint="cs"/>
          <w:b/>
          <w:bCs/>
          <w:sz w:val="20"/>
          <w:szCs w:val="20"/>
          <w:rtl/>
        </w:rPr>
        <w:t>پس از ارائه گواهی نامه استاندارد به مرکز و ت</w:t>
      </w:r>
      <w:r w:rsidR="00E76539" w:rsidRPr="00257AFE">
        <w:rPr>
          <w:rFonts w:cs="B Nazanin" w:hint="cs"/>
          <w:b/>
          <w:bCs/>
          <w:sz w:val="20"/>
          <w:szCs w:val="20"/>
          <w:rtl/>
        </w:rPr>
        <w:t>أ</w:t>
      </w:r>
      <w:r w:rsidRPr="00257AFE">
        <w:rPr>
          <w:rFonts w:cs="B Nazanin" w:hint="cs"/>
          <w:b/>
          <w:bCs/>
          <w:sz w:val="20"/>
          <w:szCs w:val="20"/>
          <w:rtl/>
        </w:rPr>
        <w:t xml:space="preserve">یید </w:t>
      </w:r>
      <w:r w:rsidR="00CE0897" w:rsidRPr="00257AFE">
        <w:rPr>
          <w:rFonts w:cs="B Nazanin" w:hint="cs"/>
          <w:b/>
          <w:bCs/>
          <w:sz w:val="20"/>
          <w:szCs w:val="20"/>
          <w:rtl/>
        </w:rPr>
        <w:t>نماینده</w:t>
      </w:r>
      <w:r w:rsidR="003C2673" w:rsidRPr="00257AFE">
        <w:rPr>
          <w:rFonts w:cs="B Nazanin" w:hint="cs"/>
          <w:b/>
          <w:bCs/>
          <w:sz w:val="20"/>
          <w:szCs w:val="20"/>
          <w:rtl/>
        </w:rPr>
        <w:t xml:space="preserve"> و مشاور</w:t>
      </w:r>
      <w:r w:rsidRPr="00257AFE">
        <w:rPr>
          <w:rFonts w:cs="B Nazanin" w:hint="cs"/>
          <w:b/>
          <w:bCs/>
          <w:sz w:val="20"/>
          <w:szCs w:val="20"/>
          <w:rtl/>
        </w:rPr>
        <w:t xml:space="preserve"> کارفرما</w:t>
      </w:r>
      <w:r w:rsidR="00D02FA6" w:rsidRPr="00257AFE">
        <w:rPr>
          <w:rFonts w:cs="B Nazanin" w:hint="cs"/>
          <w:b/>
          <w:bCs/>
          <w:sz w:val="20"/>
          <w:szCs w:val="20"/>
          <w:rtl/>
        </w:rPr>
        <w:t xml:space="preserve"> و کسر کسورات قانونی</w:t>
      </w:r>
      <w:r w:rsidRPr="00257AFE">
        <w:rPr>
          <w:rFonts w:cs="B Nazanin" w:hint="cs"/>
          <w:b/>
          <w:bCs/>
          <w:sz w:val="20"/>
          <w:szCs w:val="20"/>
          <w:rtl/>
        </w:rPr>
        <w:t xml:space="preserve"> قابل پرداخت خواهد بود.</w:t>
      </w:r>
    </w:p>
    <w:p w14:paraId="11EE003A" w14:textId="2BACB1FE" w:rsidR="004C70FA" w:rsidRPr="00257AFE" w:rsidRDefault="00000000" w:rsidP="00EB35C4">
      <w:pPr>
        <w:jc w:val="both"/>
        <w:rPr>
          <w:rFonts w:cs="B Nazanin"/>
          <w:b/>
          <w:bCs/>
          <w:sz w:val="20"/>
          <w:szCs w:val="20"/>
          <w:rtl/>
        </w:rPr>
      </w:pPr>
      <w:r w:rsidRPr="00257AFE">
        <w:rPr>
          <w:rFonts w:cs="B Nazanin" w:hint="cs"/>
          <w:b/>
          <w:bCs/>
          <w:sz w:val="20"/>
          <w:szCs w:val="20"/>
          <w:rtl/>
        </w:rPr>
        <w:t xml:space="preserve">3-3- مبلغ مربوط به </w:t>
      </w:r>
      <w:r w:rsidR="000D2845">
        <w:rPr>
          <w:rFonts w:cs="B Nazanin" w:hint="cs"/>
          <w:b/>
          <w:bCs/>
          <w:sz w:val="20"/>
          <w:szCs w:val="20"/>
          <w:rtl/>
        </w:rPr>
        <w:t xml:space="preserve">سرویس ، تعمیر و نگهداری </w:t>
      </w:r>
      <w:r w:rsidR="003A4FF6">
        <w:rPr>
          <w:rFonts w:cs="B Nazanin" w:hint="cs"/>
          <w:b/>
          <w:bCs/>
          <w:sz w:val="20"/>
          <w:szCs w:val="20"/>
          <w:rtl/>
        </w:rPr>
        <w:t>14</w:t>
      </w:r>
      <w:r w:rsidR="00CE0897" w:rsidRPr="00257AFE">
        <w:rPr>
          <w:rFonts w:cs="B Nazanin" w:hint="cs"/>
          <w:b/>
          <w:bCs/>
          <w:sz w:val="20"/>
          <w:szCs w:val="20"/>
          <w:rtl/>
        </w:rPr>
        <w:t xml:space="preserve"> دستگاه آسانسورهای مرکز </w:t>
      </w:r>
      <w:r w:rsidRPr="00257AFE">
        <w:rPr>
          <w:rFonts w:cs="B Nazanin" w:hint="cs"/>
          <w:b/>
          <w:bCs/>
          <w:sz w:val="20"/>
          <w:szCs w:val="20"/>
          <w:rtl/>
        </w:rPr>
        <w:t xml:space="preserve">، بصورت </w:t>
      </w:r>
      <w:r w:rsidRPr="00671671">
        <w:rPr>
          <w:rFonts w:cs="B Nazanin" w:hint="cs"/>
          <w:b/>
          <w:bCs/>
          <w:sz w:val="20"/>
          <w:szCs w:val="20"/>
          <w:rtl/>
        </w:rPr>
        <w:t xml:space="preserve">ماهانه </w:t>
      </w:r>
      <w:r w:rsidR="005000D5">
        <w:rPr>
          <w:rFonts w:cs="B Zar" w:hint="cs"/>
          <w:b/>
          <w:bCs/>
          <w:sz w:val="20"/>
          <w:szCs w:val="20"/>
          <w:rtl/>
        </w:rPr>
        <w:t>................</w:t>
      </w:r>
      <w:r w:rsidR="00CE0897" w:rsidRPr="00257AFE">
        <w:rPr>
          <w:rFonts w:cs="B Zar" w:hint="cs"/>
          <w:b/>
          <w:bCs/>
          <w:sz w:val="20"/>
          <w:szCs w:val="20"/>
          <w:rtl/>
        </w:rPr>
        <w:t xml:space="preserve"> ریال</w:t>
      </w:r>
      <w:r w:rsidR="00CE0897" w:rsidRPr="00257AFE">
        <w:rPr>
          <w:rFonts w:cs="B Nazanin" w:hint="cs"/>
          <w:b/>
          <w:bCs/>
          <w:sz w:val="20"/>
          <w:szCs w:val="20"/>
          <w:rtl/>
        </w:rPr>
        <w:t xml:space="preserve"> </w:t>
      </w:r>
      <w:r w:rsidRPr="00257AFE">
        <w:rPr>
          <w:rFonts w:cs="B Nazanin" w:hint="cs"/>
          <w:b/>
          <w:bCs/>
          <w:sz w:val="20"/>
          <w:szCs w:val="20"/>
          <w:rtl/>
        </w:rPr>
        <w:t xml:space="preserve">و پس از ارائه چک لیست تکمیل شده سرویس و نگهداری و تایید </w:t>
      </w:r>
      <w:r w:rsidR="00CE0897" w:rsidRPr="00257AFE">
        <w:rPr>
          <w:rFonts w:cs="B Nazanin" w:hint="cs"/>
          <w:b/>
          <w:bCs/>
          <w:sz w:val="20"/>
          <w:szCs w:val="20"/>
          <w:rtl/>
        </w:rPr>
        <w:t xml:space="preserve">نماینده </w:t>
      </w:r>
      <w:r w:rsidRPr="00257AFE">
        <w:rPr>
          <w:rFonts w:cs="B Nazanin" w:hint="cs"/>
          <w:b/>
          <w:bCs/>
          <w:sz w:val="20"/>
          <w:szCs w:val="20"/>
          <w:rtl/>
        </w:rPr>
        <w:t>کارفرما و کسر کسورات قانونی قابل پرداخت خواهد بود.</w:t>
      </w:r>
    </w:p>
    <w:p w14:paraId="728B643E" w14:textId="77777777" w:rsidR="0072204C" w:rsidRDefault="004C70FA" w:rsidP="00B642C4">
      <w:pPr>
        <w:jc w:val="both"/>
        <w:rPr>
          <w:rFonts w:cs="B Nazanin"/>
          <w:b/>
          <w:bCs/>
          <w:sz w:val="22"/>
          <w:szCs w:val="22"/>
          <w:rtl/>
        </w:rPr>
      </w:pPr>
      <w:r w:rsidRPr="00257AFE">
        <w:rPr>
          <w:rFonts w:cs="B Nazanin" w:hint="cs"/>
          <w:b/>
          <w:bCs/>
          <w:sz w:val="20"/>
          <w:szCs w:val="20"/>
          <w:rtl/>
        </w:rPr>
        <w:t xml:space="preserve">4-3- </w:t>
      </w:r>
      <w:r w:rsidR="00FF6C0A" w:rsidRPr="00257AFE">
        <w:rPr>
          <w:rFonts w:cs="B Nazanin" w:hint="cs"/>
          <w:b/>
          <w:bCs/>
          <w:sz w:val="20"/>
          <w:szCs w:val="20"/>
          <w:rtl/>
        </w:rPr>
        <w:t xml:space="preserve">پيمانكار قبل از انعقاد قرارداد </w:t>
      </w:r>
      <w:r w:rsidR="00FF6C0A" w:rsidRPr="00257AFE">
        <w:rPr>
          <w:rFonts w:cs="B Nazanin" w:hint="cs"/>
          <w:b/>
          <w:bCs/>
          <w:sz w:val="20"/>
          <w:szCs w:val="20"/>
          <w:u w:val="single"/>
          <w:rtl/>
        </w:rPr>
        <w:t>معادل 10% م</w:t>
      </w:r>
      <w:r w:rsidR="00FF6C0A" w:rsidRPr="00FF6C0A">
        <w:rPr>
          <w:rFonts w:cs="B Nazanin" w:hint="cs"/>
          <w:b/>
          <w:bCs/>
          <w:sz w:val="20"/>
          <w:szCs w:val="20"/>
          <w:u w:val="single"/>
          <w:rtl/>
        </w:rPr>
        <w:t>بلغ كل قرارداد</w:t>
      </w:r>
      <w:r w:rsidR="00FF6C0A" w:rsidRPr="00FF6C0A">
        <w:rPr>
          <w:rFonts w:cs="B Nazanin" w:hint="cs"/>
          <w:b/>
          <w:bCs/>
          <w:sz w:val="20"/>
          <w:szCs w:val="20"/>
          <w:rtl/>
        </w:rPr>
        <w:t xml:space="preserve"> به عنوان تضمين حسن انجام تعهدات ضمانت </w:t>
      </w:r>
      <w:r w:rsidR="00233EDE">
        <w:rPr>
          <w:rFonts w:cs="B Nazanin" w:hint="cs"/>
          <w:b/>
          <w:bCs/>
          <w:sz w:val="20"/>
          <w:szCs w:val="20"/>
          <w:rtl/>
        </w:rPr>
        <w:t>نامه بانكي به كار</w:t>
      </w:r>
      <w:r w:rsidR="00FF6B83">
        <w:rPr>
          <w:rFonts w:cs="B Nazanin" w:hint="cs"/>
          <w:b/>
          <w:bCs/>
          <w:sz w:val="20"/>
          <w:szCs w:val="20"/>
          <w:rtl/>
        </w:rPr>
        <w:t>فرما توديع مي</w:t>
      </w:r>
      <w:r w:rsidR="00FF6C0A" w:rsidRPr="00FF6C0A">
        <w:rPr>
          <w:rFonts w:cs="B Nazanin" w:hint="cs"/>
          <w:b/>
          <w:bCs/>
          <w:sz w:val="20"/>
          <w:szCs w:val="20"/>
          <w:rtl/>
        </w:rPr>
        <w:t xml:space="preserve">نمايد </w:t>
      </w:r>
      <w:r w:rsidR="00FF6C0A">
        <w:rPr>
          <w:rFonts w:cs="B Nazanin" w:hint="cs"/>
          <w:b/>
          <w:bCs/>
          <w:sz w:val="20"/>
          <w:szCs w:val="20"/>
          <w:rtl/>
        </w:rPr>
        <w:t xml:space="preserve">، ضمناً </w:t>
      </w:r>
      <w:r w:rsidRPr="00364436">
        <w:rPr>
          <w:rFonts w:cs="B Nazanin" w:hint="cs"/>
          <w:b/>
          <w:bCs/>
          <w:sz w:val="20"/>
          <w:szCs w:val="20"/>
          <w:rtl/>
        </w:rPr>
        <w:t>از هریک از پرداختی های به پیما</w:t>
      </w:r>
      <w:r w:rsidR="00000000" w:rsidRPr="00364436">
        <w:rPr>
          <w:rFonts w:cs="B Nazanin" w:hint="cs"/>
          <w:b/>
          <w:bCs/>
          <w:sz w:val="20"/>
          <w:szCs w:val="20"/>
          <w:rtl/>
        </w:rPr>
        <w:t xml:space="preserve">نکار 10% بعنوان تضمین حسن انجام </w:t>
      </w:r>
      <w:r w:rsidR="00B642C4">
        <w:rPr>
          <w:rFonts w:cs="B Nazanin" w:hint="cs"/>
          <w:b/>
          <w:bCs/>
          <w:sz w:val="20"/>
          <w:szCs w:val="20"/>
          <w:rtl/>
        </w:rPr>
        <w:t xml:space="preserve">کار </w:t>
      </w:r>
      <w:r w:rsidR="00000000" w:rsidRPr="00364436">
        <w:rPr>
          <w:rFonts w:cs="B Nazanin" w:hint="cs"/>
          <w:b/>
          <w:bCs/>
          <w:sz w:val="20"/>
          <w:szCs w:val="20"/>
          <w:rtl/>
        </w:rPr>
        <w:t xml:space="preserve">کسر می شودکه </w:t>
      </w:r>
      <w:r w:rsidR="00FF6C0A" w:rsidRPr="00FF6C0A">
        <w:rPr>
          <w:rFonts w:cs="B Nazanin" w:hint="cs"/>
          <w:b/>
          <w:bCs/>
          <w:sz w:val="20"/>
          <w:szCs w:val="20"/>
          <w:rtl/>
        </w:rPr>
        <w:t>ضمانت نامه هاي مذكور پس از انقضاء مدت قرارداد در صورت رضايت كارفرما از كاركرد پيمانكار و عدم وجود خسارات قابل انتساب به پيمانكار، با ارائه مفاصا حساب از سازمان هاي دارايي، تأمين اجتماعي و كار و امور اجتماعي در وجه پيمانكار آزاد خواهند شد.</w:t>
      </w:r>
    </w:p>
    <w:p w14:paraId="6891A10C" w14:textId="472BF8DC" w:rsidR="002961DA" w:rsidRPr="00B642C4" w:rsidRDefault="00000000" w:rsidP="00B642C4">
      <w:pPr>
        <w:tabs>
          <w:tab w:val="left" w:pos="991"/>
        </w:tabs>
        <w:jc w:val="lowKashida"/>
        <w:rPr>
          <w:rFonts w:cs="B Nazanin"/>
          <w:b/>
          <w:bCs/>
          <w:sz w:val="20"/>
          <w:szCs w:val="20"/>
          <w:rtl/>
        </w:rPr>
      </w:pPr>
      <w:r>
        <w:rPr>
          <w:rFonts w:cs="B Nazanin" w:hint="cs"/>
          <w:b/>
          <w:bCs/>
          <w:sz w:val="20"/>
          <w:szCs w:val="20"/>
          <w:rtl/>
        </w:rPr>
        <w:lastRenderedPageBreak/>
        <w:t>5</w:t>
      </w:r>
      <w:r w:rsidRPr="002961DA">
        <w:rPr>
          <w:rFonts w:cs="B Nazanin" w:hint="cs"/>
          <w:b/>
          <w:bCs/>
          <w:sz w:val="20"/>
          <w:szCs w:val="20"/>
          <w:rtl/>
        </w:rPr>
        <w:t xml:space="preserve">-3- </w:t>
      </w:r>
      <w:r w:rsidRPr="00176EA7">
        <w:rPr>
          <w:rFonts w:cs="B Nazanin" w:hint="cs"/>
          <w:b/>
          <w:bCs/>
          <w:sz w:val="20"/>
          <w:szCs w:val="20"/>
          <w:rtl/>
        </w:rPr>
        <w:t xml:space="preserve">پيمانكار </w:t>
      </w:r>
      <w:r w:rsidR="00B642C4">
        <w:rPr>
          <w:rFonts w:cs="B Nazanin" w:hint="cs"/>
          <w:b/>
          <w:bCs/>
          <w:sz w:val="20"/>
          <w:szCs w:val="20"/>
          <w:rtl/>
        </w:rPr>
        <w:t>متعهد به اخذ بیمه نامه</w:t>
      </w:r>
      <w:r w:rsidR="000D2845">
        <w:rPr>
          <w:rFonts w:cs="B Nazanin" w:hint="cs"/>
          <w:b/>
          <w:bCs/>
          <w:sz w:val="20"/>
          <w:szCs w:val="20"/>
          <w:rtl/>
        </w:rPr>
        <w:t xml:space="preserve"> حوادث برای نفرات مقیم بیمه نامه</w:t>
      </w:r>
      <w:r w:rsidR="00B642C4">
        <w:rPr>
          <w:rFonts w:cs="B Nazanin" w:hint="cs"/>
          <w:b/>
          <w:bCs/>
          <w:sz w:val="20"/>
          <w:szCs w:val="20"/>
          <w:rtl/>
        </w:rPr>
        <w:t xml:space="preserve"> بی نام حوادث ( حداقل برای 3 نفر ) برای پرسنل و تکنسین هایی که به هر علت و به هر نحو </w:t>
      </w:r>
      <w:r w:rsidR="00B642C4" w:rsidRPr="00B642C4">
        <w:rPr>
          <w:rFonts w:cs="B Nazanin" w:hint="cs"/>
          <w:b/>
          <w:bCs/>
          <w:sz w:val="20"/>
          <w:szCs w:val="20"/>
          <w:rtl/>
        </w:rPr>
        <w:t>جهت انجام امور تعمیر ، راهبری و نگهداری آسانسور های موضوع قرارداد در تاسیسات مربوطه فعالیت می نمایند می باشد و برابر شرایط استعلام بها ، هزینه بیمه نامه مذکور را در قیمت پیشنهادی خود لحاظ نموده و هرگونه حق اعتراض یا استنکاف آتی در این خصوص را از خود سلب و ساقط می نماید.</w:t>
      </w:r>
    </w:p>
    <w:p w14:paraId="35DC3362" w14:textId="77777777" w:rsidR="002961DA" w:rsidRPr="00176EA7" w:rsidRDefault="00000000" w:rsidP="002961DA">
      <w:pPr>
        <w:jc w:val="lowKashida"/>
        <w:rPr>
          <w:rFonts w:ascii="Helvetica" w:hAnsi="Helvetica" w:cs="B Nazanin"/>
          <w:b/>
          <w:bCs/>
          <w:color w:val="000000"/>
          <w:sz w:val="20"/>
          <w:szCs w:val="20"/>
          <w:rtl/>
        </w:rPr>
      </w:pPr>
      <w:r>
        <w:rPr>
          <w:rFonts w:ascii="Helvetica" w:hAnsi="Helvetica" w:cs="B Nazanin" w:hint="cs"/>
          <w:b/>
          <w:bCs/>
          <w:color w:val="000000"/>
          <w:sz w:val="20"/>
          <w:szCs w:val="20"/>
          <w:rtl/>
        </w:rPr>
        <w:t>6</w:t>
      </w:r>
      <w:r w:rsidRPr="00176EA7">
        <w:rPr>
          <w:rFonts w:ascii="Helvetica" w:hAnsi="Helvetica" w:cs="B Nazanin" w:hint="cs"/>
          <w:b/>
          <w:bCs/>
          <w:color w:val="000000"/>
          <w:sz w:val="20"/>
          <w:szCs w:val="20"/>
          <w:rtl/>
        </w:rPr>
        <w:t>-</w:t>
      </w:r>
      <w:r>
        <w:rPr>
          <w:rFonts w:ascii="Helvetica" w:hAnsi="Helvetica" w:cs="B Nazanin" w:hint="cs"/>
          <w:b/>
          <w:bCs/>
          <w:color w:val="000000"/>
          <w:sz w:val="20"/>
          <w:szCs w:val="20"/>
          <w:rtl/>
        </w:rPr>
        <w:t>3</w:t>
      </w:r>
      <w:r w:rsidRPr="00176EA7">
        <w:rPr>
          <w:rFonts w:ascii="Helvetica" w:hAnsi="Helvetica" w:cs="B Nazanin" w:hint="cs"/>
          <w:b/>
          <w:bCs/>
          <w:color w:val="000000"/>
          <w:sz w:val="20"/>
          <w:szCs w:val="20"/>
          <w:rtl/>
        </w:rPr>
        <w:t>- کلیه کسورات قانونی اعم از بیمه ،مالیات و ... به عهده پیمانکار است.</w:t>
      </w:r>
    </w:p>
    <w:p w14:paraId="5BAC1143" w14:textId="77777777" w:rsidR="002961DA" w:rsidRPr="00176EA7" w:rsidRDefault="00000000" w:rsidP="002961DA">
      <w:pPr>
        <w:jc w:val="lowKashida"/>
        <w:rPr>
          <w:rFonts w:ascii="Helvetica" w:hAnsi="Helvetica" w:cs="B Nazanin"/>
          <w:b/>
          <w:bCs/>
          <w:color w:val="000000"/>
          <w:sz w:val="20"/>
          <w:szCs w:val="20"/>
          <w:rtl/>
        </w:rPr>
      </w:pPr>
      <w:r>
        <w:rPr>
          <w:rFonts w:ascii="Helvetica" w:hAnsi="Helvetica" w:cs="B Nazanin" w:hint="cs"/>
          <w:b/>
          <w:bCs/>
          <w:color w:val="000000"/>
          <w:sz w:val="20"/>
          <w:szCs w:val="20"/>
          <w:rtl/>
        </w:rPr>
        <w:t>7</w:t>
      </w:r>
      <w:r w:rsidRPr="00176EA7">
        <w:rPr>
          <w:rFonts w:ascii="Helvetica" w:hAnsi="Helvetica" w:cs="B Nazanin" w:hint="cs"/>
          <w:b/>
          <w:bCs/>
          <w:color w:val="000000"/>
          <w:sz w:val="20"/>
          <w:szCs w:val="20"/>
          <w:rtl/>
        </w:rPr>
        <w:t>-</w:t>
      </w:r>
      <w:r>
        <w:rPr>
          <w:rFonts w:ascii="Helvetica" w:hAnsi="Helvetica" w:cs="B Nazanin" w:hint="cs"/>
          <w:b/>
          <w:bCs/>
          <w:color w:val="000000"/>
          <w:sz w:val="20"/>
          <w:szCs w:val="20"/>
          <w:rtl/>
        </w:rPr>
        <w:t>3</w:t>
      </w:r>
      <w:r w:rsidRPr="00176EA7">
        <w:rPr>
          <w:rFonts w:ascii="Helvetica" w:hAnsi="Helvetica" w:cs="B Nazanin" w:hint="cs"/>
          <w:b/>
          <w:bCs/>
          <w:color w:val="000000"/>
          <w:sz w:val="20"/>
          <w:szCs w:val="20"/>
          <w:rtl/>
        </w:rPr>
        <w:t>- مبلغ مالیات بر ارزش افزوده بعد از ارائه مدارک مثبته از سوی پیمانکار ،از طرف کارفرما قابل پرداخت خواهد بود.</w:t>
      </w:r>
    </w:p>
    <w:p w14:paraId="731F2F4C" w14:textId="77777777" w:rsidR="002961DA" w:rsidRPr="00176EA7" w:rsidRDefault="00000000" w:rsidP="00B642C4">
      <w:pPr>
        <w:jc w:val="lowKashida"/>
        <w:rPr>
          <w:rFonts w:ascii="Helvetica" w:hAnsi="Helvetica" w:cs="B Nazanin"/>
          <w:b/>
          <w:bCs/>
          <w:color w:val="000000"/>
          <w:sz w:val="20"/>
          <w:szCs w:val="20"/>
          <w:rtl/>
        </w:rPr>
      </w:pPr>
      <w:r>
        <w:rPr>
          <w:rFonts w:ascii="Helvetica" w:hAnsi="Helvetica" w:cs="B Nazanin" w:hint="cs"/>
          <w:b/>
          <w:bCs/>
          <w:color w:val="000000"/>
          <w:sz w:val="20"/>
          <w:szCs w:val="20"/>
          <w:rtl/>
        </w:rPr>
        <w:t>8</w:t>
      </w:r>
      <w:r w:rsidRPr="00176EA7">
        <w:rPr>
          <w:rFonts w:ascii="Helvetica" w:hAnsi="Helvetica" w:cs="B Nazanin" w:hint="cs"/>
          <w:b/>
          <w:bCs/>
          <w:color w:val="000000"/>
          <w:sz w:val="20"/>
          <w:szCs w:val="20"/>
          <w:rtl/>
        </w:rPr>
        <w:t>-</w:t>
      </w:r>
      <w:r>
        <w:rPr>
          <w:rFonts w:ascii="Helvetica" w:hAnsi="Helvetica" w:cs="B Nazanin" w:hint="cs"/>
          <w:b/>
          <w:bCs/>
          <w:color w:val="000000"/>
          <w:sz w:val="20"/>
          <w:szCs w:val="20"/>
          <w:rtl/>
        </w:rPr>
        <w:t>3</w:t>
      </w:r>
      <w:r w:rsidRPr="00176EA7">
        <w:rPr>
          <w:rFonts w:ascii="Helvetica" w:hAnsi="Helvetica" w:cs="B Nazanin" w:hint="cs"/>
          <w:b/>
          <w:bCs/>
          <w:color w:val="000000"/>
          <w:sz w:val="20"/>
          <w:szCs w:val="20"/>
          <w:rtl/>
        </w:rPr>
        <w:t>- در مبلغ قرارداد کلیه هزینه های موضوع قرارداد  لحاظ شده است و پیمانکار تحت هیچ شرایطی نمیتواند درخواست مبلغی خارج از مبلغ مندرج در قرارداد نماید.</w:t>
      </w:r>
    </w:p>
    <w:p w14:paraId="0E666F66" w14:textId="77777777" w:rsidR="002961DA" w:rsidRPr="00176EA7" w:rsidRDefault="00470CF5" w:rsidP="002961DA">
      <w:pPr>
        <w:jc w:val="both"/>
        <w:rPr>
          <w:rFonts w:cs="B Nazanin"/>
          <w:b/>
          <w:bCs/>
          <w:sz w:val="20"/>
          <w:szCs w:val="20"/>
          <w:rtl/>
        </w:rPr>
      </w:pPr>
      <w:r>
        <w:rPr>
          <w:rFonts w:cs="B Nazanin" w:hint="cs"/>
          <w:b/>
          <w:bCs/>
          <w:sz w:val="20"/>
          <w:szCs w:val="20"/>
          <w:rtl/>
        </w:rPr>
        <w:t>9</w:t>
      </w:r>
      <w:r w:rsidR="00000000" w:rsidRPr="00176EA7">
        <w:rPr>
          <w:rFonts w:cs="B Nazanin" w:hint="cs"/>
          <w:b/>
          <w:bCs/>
          <w:sz w:val="20"/>
          <w:szCs w:val="20"/>
          <w:rtl/>
        </w:rPr>
        <w:t>-</w:t>
      </w:r>
      <w:r w:rsidR="00000000">
        <w:rPr>
          <w:rFonts w:cs="B Nazanin" w:hint="cs"/>
          <w:b/>
          <w:bCs/>
          <w:sz w:val="20"/>
          <w:szCs w:val="20"/>
          <w:rtl/>
        </w:rPr>
        <w:t>3</w:t>
      </w:r>
      <w:r w:rsidR="00000000" w:rsidRPr="00176EA7">
        <w:rPr>
          <w:rFonts w:cs="B Nazanin" w:hint="cs"/>
          <w:b/>
          <w:bCs/>
          <w:sz w:val="20"/>
          <w:szCs w:val="20"/>
          <w:rtl/>
        </w:rPr>
        <w:t xml:space="preserve">- چنانچه در هر برهه از مدت قرارداد صلاحیت پیمانکار از سوی سازمان کار و امور اجتماعی </w:t>
      </w:r>
      <w:r w:rsidR="00000000">
        <w:rPr>
          <w:rFonts w:cs="B Nazanin" w:hint="cs"/>
          <w:b/>
          <w:bCs/>
          <w:sz w:val="20"/>
          <w:szCs w:val="20"/>
          <w:rtl/>
        </w:rPr>
        <w:t xml:space="preserve">یا سایر مراجع ذیصلاح </w:t>
      </w:r>
      <w:r w:rsidR="00000000" w:rsidRPr="00176EA7">
        <w:rPr>
          <w:rFonts w:cs="B Nazanin" w:hint="cs"/>
          <w:b/>
          <w:bCs/>
          <w:sz w:val="20"/>
          <w:szCs w:val="20"/>
          <w:rtl/>
        </w:rPr>
        <w:t>مردود اعلام شود و یا تخلف پیمانکار مورد تائید سازمان مذکور قرار گیرد قرارداد توسط کار فرما بطور یک جانبه فسخ خواهد شد و پیمانکار حق هر گونه ادعای و اعتراض در این خصوص را از خود ساقط خواهد نمود .</w:t>
      </w:r>
    </w:p>
    <w:p w14:paraId="0ACC480B" w14:textId="77777777" w:rsidR="002961DA" w:rsidRDefault="00470CF5" w:rsidP="00BF6A10">
      <w:pPr>
        <w:jc w:val="both"/>
        <w:rPr>
          <w:rFonts w:cs="B Nazanin"/>
          <w:b/>
          <w:bCs/>
          <w:sz w:val="20"/>
          <w:szCs w:val="20"/>
          <w:rtl/>
        </w:rPr>
      </w:pPr>
      <w:r>
        <w:rPr>
          <w:rFonts w:cs="B Nazanin" w:hint="cs"/>
          <w:b/>
          <w:bCs/>
          <w:sz w:val="20"/>
          <w:szCs w:val="20"/>
          <w:rtl/>
        </w:rPr>
        <w:t>10</w:t>
      </w:r>
      <w:r w:rsidR="00000000" w:rsidRPr="00176EA7">
        <w:rPr>
          <w:rFonts w:cs="B Nazanin" w:hint="cs"/>
          <w:b/>
          <w:bCs/>
          <w:sz w:val="20"/>
          <w:szCs w:val="20"/>
          <w:rtl/>
        </w:rPr>
        <w:t>-</w:t>
      </w:r>
      <w:r w:rsidR="00000000">
        <w:rPr>
          <w:rFonts w:cs="B Nazanin" w:hint="cs"/>
          <w:b/>
          <w:bCs/>
          <w:sz w:val="20"/>
          <w:szCs w:val="20"/>
          <w:rtl/>
        </w:rPr>
        <w:t>3</w:t>
      </w:r>
      <w:r w:rsidR="00000000" w:rsidRPr="00176EA7">
        <w:rPr>
          <w:rFonts w:cs="B Nazanin" w:hint="cs"/>
          <w:b/>
          <w:bCs/>
          <w:sz w:val="20"/>
          <w:szCs w:val="20"/>
          <w:rtl/>
        </w:rPr>
        <w:t xml:space="preserve">- پیمانکار با علم و اطلاع نسبت به ارائه خدمات و مبلغ قرارداد مبادرت به امضا قرارداد نموده است و هیچگونه عذری از سوی پیمانکار مبنی بر افزایش </w:t>
      </w:r>
      <w:r w:rsidR="00BF6A10">
        <w:rPr>
          <w:rFonts w:cs="B Nazanin" w:hint="cs"/>
          <w:b/>
          <w:bCs/>
          <w:sz w:val="20"/>
          <w:szCs w:val="20"/>
          <w:rtl/>
        </w:rPr>
        <w:t xml:space="preserve">هزینه ها </w:t>
      </w:r>
      <w:r w:rsidR="00000000" w:rsidRPr="00176EA7">
        <w:rPr>
          <w:rFonts w:cs="B Nazanin" w:hint="cs"/>
          <w:b/>
          <w:bCs/>
          <w:sz w:val="20"/>
          <w:szCs w:val="20"/>
          <w:rtl/>
        </w:rPr>
        <w:t xml:space="preserve"> و تورم پذیرفته و قابل قبول نمی باشد و پیمانکار تحت هر شرایطی می بایستی به تعهدات قراردادی خود عمل نماید .</w:t>
      </w:r>
    </w:p>
    <w:p w14:paraId="59F47302" w14:textId="77777777" w:rsidR="00FF6C0A" w:rsidRPr="002961DA" w:rsidRDefault="00470CF5" w:rsidP="001420ED">
      <w:pPr>
        <w:jc w:val="both"/>
        <w:rPr>
          <w:rFonts w:cs="B Nazanin"/>
          <w:b/>
          <w:bCs/>
          <w:sz w:val="20"/>
          <w:szCs w:val="20"/>
          <w:rtl/>
        </w:rPr>
      </w:pPr>
      <w:r>
        <w:rPr>
          <w:rFonts w:cs="B Nazanin" w:hint="cs"/>
          <w:b/>
          <w:bCs/>
          <w:sz w:val="20"/>
          <w:szCs w:val="20"/>
          <w:rtl/>
        </w:rPr>
        <w:t>11</w:t>
      </w:r>
      <w:r w:rsidR="00385ECB">
        <w:rPr>
          <w:rFonts w:cs="B Nazanin" w:hint="cs"/>
          <w:b/>
          <w:bCs/>
          <w:sz w:val="20"/>
          <w:szCs w:val="20"/>
          <w:rtl/>
        </w:rPr>
        <w:t>-3</w:t>
      </w:r>
      <w:r w:rsidR="002961DA" w:rsidRPr="002961DA">
        <w:rPr>
          <w:rFonts w:cs="B Nazanin" w:hint="cs"/>
          <w:b/>
          <w:bCs/>
          <w:sz w:val="20"/>
          <w:szCs w:val="20"/>
          <w:rtl/>
        </w:rPr>
        <w:t>-  پرداخت آ</w:t>
      </w:r>
      <w:r w:rsidR="00BF6A10">
        <w:rPr>
          <w:rFonts w:cs="B Nazanin" w:hint="cs"/>
          <w:b/>
          <w:bCs/>
          <w:sz w:val="20"/>
          <w:szCs w:val="20"/>
          <w:rtl/>
        </w:rPr>
        <w:t xml:space="preserve">خرین صورت وضعیت قرارداد منوط </w:t>
      </w:r>
      <w:r w:rsidR="002961DA" w:rsidRPr="002961DA">
        <w:rPr>
          <w:rFonts w:cs="B Nazanin" w:hint="cs"/>
          <w:b/>
          <w:bCs/>
          <w:sz w:val="20"/>
          <w:szCs w:val="20"/>
          <w:rtl/>
        </w:rPr>
        <w:t xml:space="preserve"> به ارائه مفاصا حساب از </w:t>
      </w:r>
      <w:r w:rsidR="00BF6A10">
        <w:rPr>
          <w:rFonts w:cs="B Nazanin" w:hint="cs"/>
          <w:b/>
          <w:bCs/>
          <w:sz w:val="20"/>
          <w:szCs w:val="20"/>
          <w:rtl/>
        </w:rPr>
        <w:t xml:space="preserve">سازمان امور مالیاتی </w:t>
      </w:r>
      <w:r w:rsidR="002961DA" w:rsidRPr="002961DA">
        <w:rPr>
          <w:rFonts w:cs="B Nazanin" w:hint="cs"/>
          <w:b/>
          <w:bCs/>
          <w:sz w:val="20"/>
          <w:szCs w:val="20"/>
          <w:rtl/>
        </w:rPr>
        <w:t xml:space="preserve"> </w:t>
      </w:r>
      <w:r w:rsidR="00BF6A10">
        <w:rPr>
          <w:rFonts w:hint="cs"/>
          <w:b/>
          <w:bCs/>
          <w:sz w:val="20"/>
          <w:szCs w:val="20"/>
          <w:rtl/>
        </w:rPr>
        <w:t xml:space="preserve">و </w:t>
      </w:r>
      <w:r w:rsidR="00BF6A10" w:rsidRPr="00BF6A10">
        <w:rPr>
          <w:rFonts w:cs="B Nazanin" w:hint="cs"/>
          <w:b/>
          <w:bCs/>
          <w:sz w:val="20"/>
          <w:szCs w:val="20"/>
          <w:rtl/>
        </w:rPr>
        <w:t>سازمان</w:t>
      </w:r>
      <w:r w:rsidR="00BF6A10">
        <w:rPr>
          <w:rFonts w:hint="cs"/>
          <w:b/>
          <w:bCs/>
          <w:sz w:val="20"/>
          <w:szCs w:val="20"/>
          <w:rtl/>
        </w:rPr>
        <w:t xml:space="preserve"> </w:t>
      </w:r>
      <w:r w:rsidR="002961DA" w:rsidRPr="002961DA">
        <w:rPr>
          <w:rFonts w:cs="B Nazanin" w:hint="cs"/>
          <w:b/>
          <w:bCs/>
          <w:sz w:val="20"/>
          <w:szCs w:val="20"/>
          <w:rtl/>
        </w:rPr>
        <w:t xml:space="preserve"> تامین اجتماعی</w:t>
      </w:r>
      <w:r w:rsidR="00BF6A10">
        <w:rPr>
          <w:rFonts w:cs="B Nazanin" w:hint="cs"/>
          <w:b/>
          <w:bCs/>
          <w:sz w:val="20"/>
          <w:szCs w:val="20"/>
          <w:rtl/>
        </w:rPr>
        <w:t xml:space="preserve"> می باشد.</w:t>
      </w:r>
    </w:p>
    <w:p w14:paraId="11ED0998" w14:textId="77777777" w:rsidR="0072204C" w:rsidRPr="00364436" w:rsidRDefault="00000000" w:rsidP="0072204C">
      <w:pPr>
        <w:jc w:val="both"/>
        <w:rPr>
          <w:rFonts w:cs="B Titr"/>
          <w:b/>
          <w:bCs/>
          <w:sz w:val="16"/>
          <w:szCs w:val="16"/>
          <w:rtl/>
        </w:rPr>
      </w:pPr>
      <w:r w:rsidRPr="00364436">
        <w:rPr>
          <w:rFonts w:cs="B Titr" w:hint="cs"/>
          <w:b/>
          <w:bCs/>
          <w:sz w:val="18"/>
          <w:szCs w:val="18"/>
          <w:rtl/>
        </w:rPr>
        <w:t>ماده 4- تعهدات پیمانکار</w:t>
      </w:r>
    </w:p>
    <w:p w14:paraId="4D95B4FB" w14:textId="7CC8C8E0" w:rsidR="0072204C" w:rsidRPr="00364436" w:rsidRDefault="00000000" w:rsidP="00470CF5">
      <w:pPr>
        <w:jc w:val="both"/>
        <w:rPr>
          <w:rFonts w:cs="B Nazanin"/>
          <w:b/>
          <w:bCs/>
          <w:sz w:val="20"/>
          <w:szCs w:val="20"/>
          <w:rtl/>
        </w:rPr>
      </w:pPr>
      <w:r w:rsidRPr="00364436">
        <w:rPr>
          <w:rFonts w:cs="B Nazanin" w:hint="cs"/>
          <w:b/>
          <w:bCs/>
          <w:sz w:val="20"/>
          <w:szCs w:val="20"/>
          <w:rtl/>
        </w:rPr>
        <w:t>4-1- حدود خدمات پیمانکار شامل سرویس</w:t>
      </w:r>
      <w:r w:rsidR="00A579CA" w:rsidRPr="00364436">
        <w:rPr>
          <w:rFonts w:cs="B Nazanin" w:hint="cs"/>
          <w:b/>
          <w:bCs/>
          <w:sz w:val="20"/>
          <w:szCs w:val="20"/>
          <w:rtl/>
        </w:rPr>
        <w:t xml:space="preserve"> و </w:t>
      </w:r>
      <w:r w:rsidR="00D02FA6" w:rsidRPr="00364436">
        <w:rPr>
          <w:rFonts w:cs="B Nazanin" w:hint="cs"/>
          <w:b/>
          <w:bCs/>
          <w:sz w:val="20"/>
          <w:szCs w:val="20"/>
          <w:rtl/>
        </w:rPr>
        <w:t xml:space="preserve">نگهداری ، </w:t>
      </w:r>
      <w:r w:rsidRPr="00364436">
        <w:rPr>
          <w:rFonts w:cs="B Nazanin" w:hint="cs"/>
          <w:b/>
          <w:bCs/>
          <w:sz w:val="20"/>
          <w:szCs w:val="20"/>
          <w:rtl/>
        </w:rPr>
        <w:t xml:space="preserve"> </w:t>
      </w:r>
      <w:r w:rsidR="00A579CA" w:rsidRPr="00364436">
        <w:rPr>
          <w:rFonts w:cs="B Nazanin" w:hint="cs"/>
          <w:b/>
          <w:bCs/>
          <w:sz w:val="20"/>
          <w:szCs w:val="20"/>
          <w:rtl/>
        </w:rPr>
        <w:t>تعمیرات احتمالی</w:t>
      </w:r>
      <w:r w:rsidR="003C2673" w:rsidRPr="00364436">
        <w:rPr>
          <w:rFonts w:cs="B Nazanin" w:hint="cs"/>
          <w:b/>
          <w:bCs/>
          <w:sz w:val="20"/>
          <w:szCs w:val="20"/>
          <w:rtl/>
        </w:rPr>
        <w:t xml:space="preserve"> </w:t>
      </w:r>
      <w:r w:rsidR="00A579CA" w:rsidRPr="00364436">
        <w:rPr>
          <w:rFonts w:cs="B Nazanin" w:hint="cs"/>
          <w:b/>
          <w:bCs/>
          <w:sz w:val="20"/>
          <w:szCs w:val="20"/>
          <w:rtl/>
        </w:rPr>
        <w:t xml:space="preserve">و راهبری و تعمیرات ، احتمالی </w:t>
      </w:r>
      <w:r w:rsidR="000D2845">
        <w:rPr>
          <w:rFonts w:cs="B Nazanin" w:hint="cs"/>
          <w:b/>
          <w:bCs/>
          <w:sz w:val="20"/>
          <w:szCs w:val="20"/>
          <w:rtl/>
        </w:rPr>
        <w:t>14</w:t>
      </w:r>
      <w:r w:rsidR="00A579CA" w:rsidRPr="00364436">
        <w:rPr>
          <w:rFonts w:cs="B Nazanin" w:hint="cs"/>
          <w:b/>
          <w:bCs/>
          <w:sz w:val="20"/>
          <w:szCs w:val="20"/>
          <w:rtl/>
        </w:rPr>
        <w:t xml:space="preserve"> دستگاه آسانسورهای مرکز</w:t>
      </w:r>
      <w:r w:rsidR="00385ECB">
        <w:rPr>
          <w:rFonts w:cs="B Nazanin" w:hint="cs"/>
          <w:b/>
          <w:bCs/>
          <w:sz w:val="20"/>
          <w:szCs w:val="20"/>
          <w:rtl/>
        </w:rPr>
        <w:t>،</w:t>
      </w:r>
      <w:r w:rsidR="00A579CA" w:rsidRPr="00364436">
        <w:rPr>
          <w:rFonts w:cs="B Nazanin" w:hint="cs"/>
          <w:b/>
          <w:bCs/>
          <w:sz w:val="20"/>
          <w:szCs w:val="20"/>
          <w:rtl/>
        </w:rPr>
        <w:t xml:space="preserve"> </w:t>
      </w:r>
      <w:r w:rsidRPr="00364436">
        <w:rPr>
          <w:rFonts w:cs="B Nazanin" w:hint="cs"/>
          <w:b/>
          <w:bCs/>
          <w:sz w:val="20"/>
          <w:szCs w:val="20"/>
          <w:rtl/>
        </w:rPr>
        <w:t xml:space="preserve">نظارت </w:t>
      </w:r>
      <w:r w:rsidR="00D02FA6" w:rsidRPr="00364436">
        <w:rPr>
          <w:rFonts w:cs="B Nazanin" w:hint="cs"/>
          <w:b/>
          <w:bCs/>
          <w:sz w:val="20"/>
          <w:szCs w:val="20"/>
          <w:rtl/>
        </w:rPr>
        <w:t xml:space="preserve">و اخذ استاندارد ادواری </w:t>
      </w:r>
      <w:r w:rsidRPr="00364436">
        <w:rPr>
          <w:rFonts w:cs="B Nazanin" w:hint="cs"/>
          <w:b/>
          <w:bCs/>
          <w:sz w:val="20"/>
          <w:szCs w:val="20"/>
          <w:rtl/>
        </w:rPr>
        <w:t>با توجه به ماده (1) این قرارداد</w:t>
      </w:r>
      <w:r w:rsidR="00A579CA" w:rsidRPr="00364436">
        <w:rPr>
          <w:rFonts w:cs="B Nazanin" w:hint="cs"/>
          <w:b/>
          <w:bCs/>
          <w:sz w:val="20"/>
          <w:szCs w:val="20"/>
          <w:rtl/>
        </w:rPr>
        <w:t xml:space="preserve"> </w:t>
      </w:r>
      <w:r w:rsidR="000D2845">
        <w:rPr>
          <w:rFonts w:cs="B Nazanin" w:hint="cs"/>
          <w:b/>
          <w:bCs/>
          <w:sz w:val="20"/>
          <w:szCs w:val="20"/>
          <w:rtl/>
        </w:rPr>
        <w:t>( باهزینه کارفرما ) و</w:t>
      </w:r>
      <w:r w:rsidRPr="00364436">
        <w:rPr>
          <w:rFonts w:cs="B Nazanin" w:hint="cs"/>
          <w:b/>
          <w:bCs/>
          <w:sz w:val="20"/>
          <w:szCs w:val="20"/>
          <w:rtl/>
        </w:rPr>
        <w:t xml:space="preserve"> </w:t>
      </w:r>
      <w:r w:rsidR="00A579CA" w:rsidRPr="00364436">
        <w:rPr>
          <w:rFonts w:cs="B Nazanin" w:hint="cs"/>
          <w:b/>
          <w:bCs/>
          <w:sz w:val="20"/>
          <w:szCs w:val="20"/>
          <w:rtl/>
        </w:rPr>
        <w:t xml:space="preserve">خرید قطعات مورد نیاز با هماهنگی و تائید کارفرما </w:t>
      </w:r>
      <w:r w:rsidRPr="00364436">
        <w:rPr>
          <w:rFonts w:cs="B Nazanin" w:hint="cs"/>
          <w:b/>
          <w:bCs/>
          <w:sz w:val="20"/>
          <w:szCs w:val="20"/>
          <w:rtl/>
        </w:rPr>
        <w:t>می باشد.</w:t>
      </w:r>
    </w:p>
    <w:p w14:paraId="034CD3D5" w14:textId="77777777" w:rsidR="0072204C" w:rsidRPr="00364436" w:rsidRDefault="004C70FA" w:rsidP="00A579CA">
      <w:pPr>
        <w:jc w:val="both"/>
        <w:rPr>
          <w:rFonts w:cs="B Nazanin"/>
          <w:b/>
          <w:bCs/>
          <w:sz w:val="20"/>
          <w:szCs w:val="20"/>
          <w:rtl/>
        </w:rPr>
      </w:pPr>
      <w:r w:rsidRPr="00364436">
        <w:rPr>
          <w:rFonts w:cs="B Nazanin" w:hint="cs"/>
          <w:b/>
          <w:bCs/>
          <w:sz w:val="20"/>
          <w:szCs w:val="20"/>
          <w:rtl/>
        </w:rPr>
        <w:t>4-2- پیمانکار موظف</w:t>
      </w:r>
      <w:r w:rsidR="00000000" w:rsidRPr="00364436">
        <w:rPr>
          <w:rFonts w:cs="B Nazanin" w:hint="cs"/>
          <w:b/>
          <w:bCs/>
          <w:sz w:val="20"/>
          <w:szCs w:val="20"/>
          <w:rtl/>
        </w:rPr>
        <w:t xml:space="preserve"> به انجام بازرسی های فنی آسانسورها و تجهیزات موضوع قرارداد </w:t>
      </w:r>
      <w:r w:rsidRPr="00364436">
        <w:rPr>
          <w:rFonts w:cs="B Nazanin" w:hint="cs"/>
          <w:b/>
          <w:bCs/>
          <w:sz w:val="20"/>
          <w:szCs w:val="20"/>
          <w:rtl/>
        </w:rPr>
        <w:t xml:space="preserve">مطابق با چک لیست ضمیمه این قرارداد </w:t>
      </w:r>
      <w:r w:rsidR="0038479A" w:rsidRPr="00364436">
        <w:rPr>
          <w:rFonts w:cs="B Nazanin" w:hint="cs"/>
          <w:b/>
          <w:bCs/>
          <w:sz w:val="20"/>
          <w:szCs w:val="20"/>
          <w:rtl/>
        </w:rPr>
        <w:t xml:space="preserve">و مطابق اصول آئین نامه بازرسی آسانسور 1-6303 سازمان ملی استاندارد و مبحث 15 مقررات ملی ساختمان </w:t>
      </w:r>
      <w:r w:rsidR="00000000" w:rsidRPr="00364436">
        <w:rPr>
          <w:rFonts w:cs="B Nazanin" w:hint="cs"/>
          <w:b/>
          <w:bCs/>
          <w:sz w:val="20"/>
          <w:szCs w:val="20"/>
          <w:rtl/>
        </w:rPr>
        <w:t>می باشد</w:t>
      </w:r>
      <w:r w:rsidRPr="00364436">
        <w:rPr>
          <w:rFonts w:cs="B Nazanin" w:hint="cs"/>
          <w:b/>
          <w:bCs/>
          <w:sz w:val="20"/>
          <w:szCs w:val="20"/>
          <w:rtl/>
        </w:rPr>
        <w:t xml:space="preserve"> که سرویس های مزبور با نظارت و مشاوره پیمانکار و </w:t>
      </w:r>
      <w:r w:rsidR="00A579CA" w:rsidRPr="00364436">
        <w:rPr>
          <w:rFonts w:cs="B Nazanin" w:hint="cs"/>
          <w:b/>
          <w:bCs/>
          <w:sz w:val="20"/>
          <w:szCs w:val="20"/>
          <w:rtl/>
        </w:rPr>
        <w:t>توسط</w:t>
      </w:r>
      <w:r w:rsidRPr="00364436">
        <w:rPr>
          <w:rFonts w:cs="B Nazanin" w:hint="cs"/>
          <w:b/>
          <w:bCs/>
          <w:sz w:val="20"/>
          <w:szCs w:val="20"/>
          <w:rtl/>
        </w:rPr>
        <w:t xml:space="preserve"> تکنسین های </w:t>
      </w:r>
      <w:r w:rsidR="00A579CA" w:rsidRPr="00364436">
        <w:rPr>
          <w:rFonts w:cs="B Nazanin" w:hint="cs"/>
          <w:b/>
          <w:bCs/>
          <w:sz w:val="20"/>
          <w:szCs w:val="20"/>
          <w:rtl/>
        </w:rPr>
        <w:t>مقیم پیمانکار</w:t>
      </w:r>
      <w:r w:rsidRPr="00364436">
        <w:rPr>
          <w:rFonts w:cs="B Nazanin" w:hint="cs"/>
          <w:b/>
          <w:bCs/>
          <w:sz w:val="20"/>
          <w:szCs w:val="20"/>
          <w:rtl/>
        </w:rPr>
        <w:t xml:space="preserve"> انجام خواهد گرفت.</w:t>
      </w:r>
    </w:p>
    <w:p w14:paraId="35675345" w14:textId="77777777" w:rsidR="00D02FA6" w:rsidRPr="00364436" w:rsidRDefault="00000000" w:rsidP="00D02FA6">
      <w:pPr>
        <w:jc w:val="both"/>
        <w:rPr>
          <w:rFonts w:cs="B Nazanin"/>
          <w:b/>
          <w:bCs/>
          <w:sz w:val="20"/>
          <w:szCs w:val="20"/>
          <w:rtl/>
        </w:rPr>
      </w:pPr>
      <w:r w:rsidRPr="00364436">
        <w:rPr>
          <w:rFonts w:cs="B Nazanin" w:hint="cs"/>
          <w:b/>
          <w:bCs/>
          <w:sz w:val="20"/>
          <w:szCs w:val="20"/>
          <w:rtl/>
        </w:rPr>
        <w:t>تبصره : کلیه عیوب شناسایی شده از سیستم آسانسورها  می بایست بلافاصله توسط پیمانکار بصورت کتبی به نماینده کارفرما ابلاغ گردد</w:t>
      </w:r>
      <w:r w:rsidR="00EB141E" w:rsidRPr="00364436">
        <w:rPr>
          <w:rFonts w:cs="B Nazanin" w:hint="cs"/>
          <w:b/>
          <w:bCs/>
          <w:sz w:val="20"/>
          <w:szCs w:val="20"/>
          <w:rtl/>
        </w:rPr>
        <w:t xml:space="preserve">. </w:t>
      </w:r>
    </w:p>
    <w:p w14:paraId="57F23D15" w14:textId="77777777" w:rsidR="0072204C" w:rsidRPr="00364436" w:rsidRDefault="00000000" w:rsidP="0072204C">
      <w:pPr>
        <w:jc w:val="both"/>
        <w:rPr>
          <w:rFonts w:cs="B Nazanin"/>
          <w:b/>
          <w:bCs/>
          <w:sz w:val="20"/>
          <w:szCs w:val="20"/>
          <w:rtl/>
        </w:rPr>
      </w:pPr>
      <w:r w:rsidRPr="00364436">
        <w:rPr>
          <w:rFonts w:cs="B Nazanin" w:hint="cs"/>
          <w:b/>
          <w:bCs/>
          <w:sz w:val="20"/>
          <w:szCs w:val="20"/>
          <w:rtl/>
        </w:rPr>
        <w:t>4-3- مسئولیت تامین کلیه لوازم</w:t>
      </w:r>
      <w:r w:rsidR="005E686A" w:rsidRPr="00364436">
        <w:rPr>
          <w:rFonts w:cs="B Nazanin" w:hint="cs"/>
          <w:b/>
          <w:bCs/>
          <w:sz w:val="20"/>
          <w:szCs w:val="20"/>
          <w:rtl/>
        </w:rPr>
        <w:t xml:space="preserve"> و</w:t>
      </w:r>
      <w:r w:rsidRPr="00364436">
        <w:rPr>
          <w:rFonts w:cs="B Nazanin" w:hint="cs"/>
          <w:b/>
          <w:bCs/>
          <w:sz w:val="20"/>
          <w:szCs w:val="20"/>
          <w:rtl/>
        </w:rPr>
        <w:t xml:space="preserve"> وسایل و ابزار کار ( جهت انجام موضوع قرارداد ) به عهده پیمانکار میباشد</w:t>
      </w:r>
    </w:p>
    <w:p w14:paraId="031E3642" w14:textId="77777777" w:rsidR="0072204C" w:rsidRPr="00364436" w:rsidRDefault="00000000" w:rsidP="00EB141E">
      <w:pPr>
        <w:jc w:val="both"/>
        <w:rPr>
          <w:rFonts w:cs="B Nazanin"/>
          <w:b/>
          <w:bCs/>
          <w:sz w:val="20"/>
          <w:szCs w:val="20"/>
          <w:rtl/>
        </w:rPr>
      </w:pPr>
      <w:r w:rsidRPr="00364436">
        <w:rPr>
          <w:rFonts w:cs="B Nazanin" w:hint="cs"/>
          <w:b/>
          <w:bCs/>
          <w:sz w:val="20"/>
          <w:szCs w:val="20"/>
          <w:rtl/>
        </w:rPr>
        <w:t xml:space="preserve">4-4- پیمانکار متعهد به انجام </w:t>
      </w:r>
      <w:r w:rsidR="00EB141E" w:rsidRPr="00364436">
        <w:rPr>
          <w:rFonts w:cs="B Nazanin" w:hint="cs"/>
          <w:b/>
          <w:bCs/>
          <w:sz w:val="20"/>
          <w:szCs w:val="20"/>
          <w:rtl/>
        </w:rPr>
        <w:t xml:space="preserve">تنظیمات </w:t>
      </w:r>
      <w:r w:rsidR="0038479A" w:rsidRPr="00364436">
        <w:rPr>
          <w:rFonts w:cs="B Nazanin" w:hint="cs"/>
          <w:b/>
          <w:bCs/>
          <w:sz w:val="20"/>
          <w:szCs w:val="20"/>
          <w:rtl/>
        </w:rPr>
        <w:t xml:space="preserve">و سرویس </w:t>
      </w:r>
      <w:r w:rsidR="00EB141E" w:rsidRPr="00364436">
        <w:rPr>
          <w:rFonts w:cs="B Nazanin" w:hint="cs"/>
          <w:b/>
          <w:bCs/>
          <w:sz w:val="20"/>
          <w:szCs w:val="20"/>
          <w:rtl/>
        </w:rPr>
        <w:t xml:space="preserve">مربوط به تابلو ها و درایوها و </w:t>
      </w:r>
      <w:r w:rsidRPr="00364436">
        <w:rPr>
          <w:rFonts w:cs="B Nazanin" w:hint="cs"/>
          <w:b/>
          <w:bCs/>
          <w:sz w:val="20"/>
          <w:szCs w:val="20"/>
          <w:rtl/>
        </w:rPr>
        <w:t>اقدامات لازم جهت تعمیرات مربوط به گیربکس ،موتور،چرخ دنده و روغن ریزی</w:t>
      </w:r>
      <w:r w:rsidR="003C2673" w:rsidRPr="00364436">
        <w:rPr>
          <w:rFonts w:cs="B Nazanin" w:hint="cs"/>
          <w:b/>
          <w:bCs/>
          <w:sz w:val="20"/>
          <w:szCs w:val="20"/>
          <w:rtl/>
        </w:rPr>
        <w:t xml:space="preserve"> موتورها</w:t>
      </w:r>
      <w:r w:rsidRPr="00364436">
        <w:rPr>
          <w:rFonts w:cs="B Nazanin" w:hint="cs"/>
          <w:b/>
          <w:bCs/>
          <w:sz w:val="20"/>
          <w:szCs w:val="20"/>
          <w:rtl/>
        </w:rPr>
        <w:t>،</w:t>
      </w:r>
      <w:r w:rsidR="003C2673" w:rsidRPr="00364436">
        <w:rPr>
          <w:rFonts w:cs="B Nazanin" w:hint="cs"/>
          <w:b/>
          <w:bCs/>
          <w:sz w:val="20"/>
          <w:szCs w:val="20"/>
          <w:rtl/>
        </w:rPr>
        <w:t xml:space="preserve"> </w:t>
      </w:r>
      <w:r w:rsidRPr="00364436">
        <w:rPr>
          <w:rFonts w:cs="B Nazanin" w:hint="cs"/>
          <w:b/>
          <w:bCs/>
          <w:sz w:val="20"/>
          <w:szCs w:val="20"/>
          <w:rtl/>
        </w:rPr>
        <w:t>سیم پیچی موتور ،</w:t>
      </w:r>
      <w:r w:rsidR="00D02FA6" w:rsidRPr="00364436">
        <w:rPr>
          <w:rFonts w:cs="B Nazanin" w:hint="cs"/>
          <w:b/>
          <w:bCs/>
          <w:sz w:val="20"/>
          <w:szCs w:val="20"/>
          <w:rtl/>
        </w:rPr>
        <w:t xml:space="preserve"> </w:t>
      </w:r>
      <w:r w:rsidR="003C2673" w:rsidRPr="00364436">
        <w:rPr>
          <w:rFonts w:cs="B Nazanin" w:hint="cs"/>
          <w:b/>
          <w:bCs/>
          <w:sz w:val="20"/>
          <w:szCs w:val="20"/>
          <w:rtl/>
        </w:rPr>
        <w:t xml:space="preserve">سربکسل ها و سیم بکسل ها، </w:t>
      </w:r>
      <w:r w:rsidRPr="00364436">
        <w:rPr>
          <w:rFonts w:cs="B Nazanin" w:hint="cs"/>
          <w:b/>
          <w:bCs/>
          <w:sz w:val="20"/>
          <w:szCs w:val="20"/>
          <w:rtl/>
        </w:rPr>
        <w:t>لنت کوبی ترمزها ،</w:t>
      </w:r>
      <w:r w:rsidR="003C2673" w:rsidRPr="00364436">
        <w:rPr>
          <w:rFonts w:cs="B Nazanin" w:hint="cs"/>
          <w:b/>
          <w:bCs/>
          <w:sz w:val="20"/>
          <w:szCs w:val="20"/>
          <w:rtl/>
        </w:rPr>
        <w:t xml:space="preserve"> </w:t>
      </w:r>
      <w:r w:rsidRPr="00364436">
        <w:rPr>
          <w:rFonts w:cs="B Nazanin" w:hint="cs"/>
          <w:b/>
          <w:bCs/>
          <w:sz w:val="20"/>
          <w:szCs w:val="20"/>
          <w:rtl/>
        </w:rPr>
        <w:t>ب</w:t>
      </w:r>
      <w:r w:rsidR="003C2673" w:rsidRPr="00364436">
        <w:rPr>
          <w:rFonts w:cs="B Nazanin" w:hint="cs"/>
          <w:b/>
          <w:bCs/>
          <w:sz w:val="20"/>
          <w:szCs w:val="20"/>
          <w:rtl/>
        </w:rPr>
        <w:t>رش زدن</w:t>
      </w:r>
      <w:r w:rsidRPr="00364436">
        <w:rPr>
          <w:rFonts w:cs="B Nazanin" w:hint="cs"/>
          <w:b/>
          <w:bCs/>
          <w:sz w:val="20"/>
          <w:szCs w:val="20"/>
          <w:rtl/>
        </w:rPr>
        <w:t>،</w:t>
      </w:r>
      <w:r w:rsidR="003C2673" w:rsidRPr="00364436">
        <w:rPr>
          <w:rFonts w:cs="B Nazanin" w:hint="cs"/>
          <w:b/>
          <w:bCs/>
          <w:sz w:val="20"/>
          <w:szCs w:val="20"/>
          <w:rtl/>
        </w:rPr>
        <w:t xml:space="preserve"> </w:t>
      </w:r>
      <w:r w:rsidRPr="00364436">
        <w:rPr>
          <w:rFonts w:cs="B Nazanin" w:hint="cs"/>
          <w:b/>
          <w:bCs/>
          <w:sz w:val="20"/>
          <w:szCs w:val="20"/>
          <w:rtl/>
        </w:rPr>
        <w:t xml:space="preserve">صافکاری و ساخت چرخ فلکه </w:t>
      </w:r>
      <w:r w:rsidR="00EB141E" w:rsidRPr="00364436">
        <w:rPr>
          <w:rFonts w:cs="B Nazanin" w:hint="cs"/>
          <w:b/>
          <w:bCs/>
          <w:sz w:val="20"/>
          <w:szCs w:val="20"/>
          <w:rtl/>
        </w:rPr>
        <w:t xml:space="preserve"> </w:t>
      </w:r>
      <w:r w:rsidRPr="00364436">
        <w:rPr>
          <w:rFonts w:cs="B Nazanin" w:hint="cs"/>
          <w:b/>
          <w:bCs/>
          <w:sz w:val="20"/>
          <w:szCs w:val="20"/>
          <w:rtl/>
        </w:rPr>
        <w:t>در کارگاه</w:t>
      </w:r>
      <w:r w:rsidR="00D02FA6" w:rsidRPr="00364436">
        <w:rPr>
          <w:rFonts w:cs="B Nazanin" w:hint="cs"/>
          <w:b/>
          <w:bCs/>
          <w:sz w:val="20"/>
          <w:szCs w:val="20"/>
          <w:rtl/>
        </w:rPr>
        <w:t xml:space="preserve"> </w:t>
      </w:r>
      <w:r w:rsidRPr="00364436">
        <w:rPr>
          <w:rFonts w:cs="B Nazanin" w:hint="cs"/>
          <w:b/>
          <w:bCs/>
          <w:sz w:val="20"/>
          <w:szCs w:val="20"/>
          <w:rtl/>
        </w:rPr>
        <w:t>های معتبر و مجاز می باشد</w:t>
      </w:r>
      <w:r w:rsidR="00EB141E" w:rsidRPr="00364436">
        <w:rPr>
          <w:rFonts w:cs="B Nazanin" w:hint="cs"/>
          <w:b/>
          <w:bCs/>
          <w:sz w:val="20"/>
          <w:szCs w:val="20"/>
          <w:rtl/>
        </w:rPr>
        <w:t>.</w:t>
      </w:r>
    </w:p>
    <w:p w14:paraId="39143D78" w14:textId="77777777" w:rsidR="00D02FA6" w:rsidRPr="00364436" w:rsidRDefault="00000000" w:rsidP="0038479A">
      <w:pPr>
        <w:jc w:val="both"/>
        <w:rPr>
          <w:rFonts w:cs="B Nazanin"/>
          <w:b/>
          <w:bCs/>
          <w:sz w:val="20"/>
          <w:szCs w:val="20"/>
          <w:rtl/>
        </w:rPr>
      </w:pPr>
      <w:r w:rsidRPr="00364436">
        <w:rPr>
          <w:rFonts w:cs="B Nazanin" w:hint="cs"/>
          <w:b/>
          <w:bCs/>
          <w:sz w:val="20"/>
          <w:szCs w:val="20"/>
          <w:rtl/>
        </w:rPr>
        <w:t xml:space="preserve">تبصره : هزینه های مربوط به بند فوق با ارائه فاکتور معتبر و تایید </w:t>
      </w:r>
      <w:r w:rsidR="00385ECB">
        <w:rPr>
          <w:rFonts w:cs="B Nazanin" w:hint="cs"/>
          <w:b/>
          <w:bCs/>
          <w:sz w:val="20"/>
          <w:szCs w:val="20"/>
          <w:rtl/>
        </w:rPr>
        <w:t xml:space="preserve">فنی </w:t>
      </w:r>
      <w:r w:rsidR="0038479A" w:rsidRPr="00364436">
        <w:rPr>
          <w:rFonts w:cs="B Nazanin" w:hint="cs"/>
          <w:b/>
          <w:bCs/>
          <w:sz w:val="20"/>
          <w:szCs w:val="20"/>
          <w:rtl/>
        </w:rPr>
        <w:t>نماینده</w:t>
      </w:r>
      <w:r w:rsidRPr="00364436">
        <w:rPr>
          <w:rFonts w:cs="B Nazanin" w:hint="cs"/>
          <w:b/>
          <w:bCs/>
          <w:sz w:val="20"/>
          <w:szCs w:val="20"/>
          <w:rtl/>
        </w:rPr>
        <w:t xml:space="preserve"> کارفرما </w:t>
      </w:r>
      <w:r w:rsidR="00385ECB">
        <w:rPr>
          <w:rFonts w:cs="B Nazanin" w:hint="cs"/>
          <w:b/>
          <w:bCs/>
          <w:sz w:val="20"/>
          <w:szCs w:val="20"/>
          <w:rtl/>
        </w:rPr>
        <w:t>و تائیدیه مالی از مدیریت مرکز</w:t>
      </w:r>
      <w:r w:rsidRPr="00364436">
        <w:rPr>
          <w:rFonts w:cs="B Nazanin" w:hint="cs"/>
          <w:b/>
          <w:bCs/>
          <w:sz w:val="20"/>
          <w:szCs w:val="20"/>
          <w:rtl/>
        </w:rPr>
        <w:t xml:space="preserve">، قابل پرداخت </w:t>
      </w:r>
      <w:r w:rsidR="007C30DF">
        <w:rPr>
          <w:rFonts w:cs="B Nazanin" w:hint="cs"/>
          <w:b/>
          <w:bCs/>
          <w:sz w:val="20"/>
          <w:szCs w:val="20"/>
          <w:rtl/>
        </w:rPr>
        <w:t xml:space="preserve"> به پیمانکار</w:t>
      </w:r>
      <w:r w:rsidRPr="00364436">
        <w:rPr>
          <w:rFonts w:cs="B Nazanin" w:hint="cs"/>
          <w:b/>
          <w:bCs/>
          <w:sz w:val="20"/>
          <w:szCs w:val="20"/>
          <w:rtl/>
        </w:rPr>
        <w:t>خواهد بود.</w:t>
      </w:r>
    </w:p>
    <w:p w14:paraId="588706FA" w14:textId="77777777" w:rsidR="0072204C" w:rsidRPr="00364436" w:rsidRDefault="00000000" w:rsidP="00967190">
      <w:pPr>
        <w:jc w:val="both"/>
        <w:rPr>
          <w:rFonts w:cs="B Nazanin"/>
          <w:b/>
          <w:bCs/>
          <w:sz w:val="20"/>
          <w:szCs w:val="20"/>
          <w:rtl/>
        </w:rPr>
      </w:pPr>
      <w:r w:rsidRPr="00364436">
        <w:rPr>
          <w:rFonts w:cs="B Nazanin" w:hint="cs"/>
          <w:b/>
          <w:bCs/>
          <w:sz w:val="20"/>
          <w:szCs w:val="20"/>
          <w:rtl/>
        </w:rPr>
        <w:t>4-</w:t>
      </w:r>
      <w:r w:rsidR="00967190" w:rsidRPr="00364436">
        <w:rPr>
          <w:rFonts w:cs="B Nazanin" w:hint="cs"/>
          <w:b/>
          <w:bCs/>
          <w:sz w:val="20"/>
          <w:szCs w:val="20"/>
          <w:rtl/>
        </w:rPr>
        <w:t>5</w:t>
      </w:r>
      <w:r w:rsidRPr="00364436">
        <w:rPr>
          <w:rFonts w:cs="B Nazanin" w:hint="cs"/>
          <w:b/>
          <w:bCs/>
          <w:sz w:val="20"/>
          <w:szCs w:val="20"/>
          <w:rtl/>
        </w:rPr>
        <w:t>-</w:t>
      </w:r>
      <w:r w:rsidR="00EB141E" w:rsidRPr="00364436">
        <w:rPr>
          <w:rFonts w:cs="B Nazanin" w:hint="cs"/>
          <w:b/>
          <w:bCs/>
          <w:sz w:val="20"/>
          <w:szCs w:val="20"/>
          <w:rtl/>
        </w:rPr>
        <w:t xml:space="preserve"> در صورت </w:t>
      </w:r>
      <w:r w:rsidRPr="00364436">
        <w:rPr>
          <w:rFonts w:cs="B Nazanin" w:hint="cs"/>
          <w:b/>
          <w:bCs/>
          <w:sz w:val="20"/>
          <w:szCs w:val="20"/>
          <w:rtl/>
        </w:rPr>
        <w:t xml:space="preserve">عدم اجرای تعهدات از سوی </w:t>
      </w:r>
      <w:r w:rsidR="00EB141E" w:rsidRPr="00364436">
        <w:rPr>
          <w:rFonts w:cs="B Nazanin" w:hint="cs"/>
          <w:b/>
          <w:bCs/>
          <w:sz w:val="20"/>
          <w:szCs w:val="20"/>
          <w:rtl/>
        </w:rPr>
        <w:t>پیمانکار</w:t>
      </w:r>
      <w:r w:rsidRPr="00364436">
        <w:rPr>
          <w:rFonts w:cs="B Nazanin" w:hint="cs"/>
          <w:b/>
          <w:bCs/>
          <w:sz w:val="20"/>
          <w:szCs w:val="20"/>
          <w:rtl/>
        </w:rPr>
        <w:t xml:space="preserve"> ،کارفرما می تواند در ازای هر تذکر کتبی مع</w:t>
      </w:r>
      <w:r w:rsidR="00EB141E" w:rsidRPr="00364436">
        <w:rPr>
          <w:rFonts w:cs="B Nazanin" w:hint="cs"/>
          <w:b/>
          <w:bCs/>
          <w:sz w:val="20"/>
          <w:szCs w:val="20"/>
          <w:rtl/>
        </w:rPr>
        <w:t>ا</w:t>
      </w:r>
      <w:r w:rsidRPr="00364436">
        <w:rPr>
          <w:rFonts w:cs="B Nazanin" w:hint="cs"/>
          <w:b/>
          <w:bCs/>
          <w:sz w:val="20"/>
          <w:szCs w:val="20"/>
          <w:rtl/>
        </w:rPr>
        <w:t>دل 10%</w:t>
      </w:r>
      <w:r w:rsidR="00EB141E" w:rsidRPr="00364436">
        <w:rPr>
          <w:rFonts w:cs="B Nazanin" w:hint="cs"/>
          <w:b/>
          <w:bCs/>
          <w:sz w:val="20"/>
          <w:szCs w:val="20"/>
          <w:rtl/>
        </w:rPr>
        <w:t xml:space="preserve"> پرداختی هر ماه </w:t>
      </w:r>
      <w:r w:rsidRPr="00364436">
        <w:rPr>
          <w:rFonts w:cs="B Nazanin" w:hint="cs"/>
          <w:b/>
          <w:bCs/>
          <w:sz w:val="20"/>
          <w:szCs w:val="20"/>
          <w:rtl/>
        </w:rPr>
        <w:t>را بعنوان خسار</w:t>
      </w:r>
      <w:r w:rsidR="00EB141E" w:rsidRPr="00364436">
        <w:rPr>
          <w:rFonts w:cs="B Nazanin" w:hint="cs"/>
          <w:b/>
          <w:bCs/>
          <w:sz w:val="20"/>
          <w:szCs w:val="20"/>
          <w:rtl/>
        </w:rPr>
        <w:t>ت از مطالبات پیمانکار بعنوان جریمه کسر</w:t>
      </w:r>
      <w:r w:rsidRPr="00364436">
        <w:rPr>
          <w:rFonts w:cs="B Nazanin" w:hint="cs"/>
          <w:b/>
          <w:bCs/>
          <w:sz w:val="20"/>
          <w:szCs w:val="20"/>
          <w:rtl/>
        </w:rPr>
        <w:t xml:space="preserve"> نماید.</w:t>
      </w:r>
    </w:p>
    <w:p w14:paraId="4F238241" w14:textId="77777777" w:rsidR="0072204C" w:rsidRPr="00364436" w:rsidRDefault="00000000" w:rsidP="00967190">
      <w:pPr>
        <w:jc w:val="both"/>
        <w:rPr>
          <w:rFonts w:cs="B Nazanin"/>
          <w:b/>
          <w:bCs/>
          <w:sz w:val="20"/>
          <w:szCs w:val="20"/>
          <w:rtl/>
        </w:rPr>
      </w:pPr>
      <w:r w:rsidRPr="00364436">
        <w:rPr>
          <w:rFonts w:cs="B Nazanin" w:hint="cs"/>
          <w:b/>
          <w:bCs/>
          <w:sz w:val="20"/>
          <w:szCs w:val="20"/>
          <w:rtl/>
        </w:rPr>
        <w:t>4-</w:t>
      </w:r>
      <w:r w:rsidR="00967190" w:rsidRPr="00364436">
        <w:rPr>
          <w:rFonts w:cs="B Nazanin" w:hint="cs"/>
          <w:b/>
          <w:bCs/>
          <w:sz w:val="20"/>
          <w:szCs w:val="20"/>
          <w:rtl/>
        </w:rPr>
        <w:t>6</w:t>
      </w:r>
      <w:r w:rsidRPr="00364436">
        <w:rPr>
          <w:rFonts w:cs="B Nazanin" w:hint="cs"/>
          <w:b/>
          <w:bCs/>
          <w:sz w:val="20"/>
          <w:szCs w:val="20"/>
          <w:rtl/>
        </w:rPr>
        <w:t>-</w:t>
      </w:r>
      <w:r w:rsidR="00EB141E" w:rsidRPr="00364436">
        <w:rPr>
          <w:rFonts w:cs="B Nazanin" w:hint="cs"/>
          <w:b/>
          <w:bCs/>
          <w:sz w:val="20"/>
          <w:szCs w:val="20"/>
          <w:rtl/>
        </w:rPr>
        <w:t xml:space="preserve"> </w:t>
      </w:r>
      <w:r w:rsidRPr="00364436">
        <w:rPr>
          <w:rFonts w:cs="B Nazanin" w:hint="cs"/>
          <w:b/>
          <w:bCs/>
          <w:sz w:val="20"/>
          <w:szCs w:val="20"/>
          <w:rtl/>
        </w:rPr>
        <w:t>چنانچه در اثر فعل یا ترک فعل  قابل انتساب به پیمانکار خسارتی به کارفرما یا ثالث وارد شود پیمانکار مسئول جبران خسارت وارده خواهد بود. چنانچه موضوع جنبه کیفری پیدا نماید نیز پیمانکار شخصاً پاسخگوی مراجع مربوط و مسئول تبعات کیفری خواهد بود.</w:t>
      </w:r>
    </w:p>
    <w:p w14:paraId="2048E4DC" w14:textId="77777777" w:rsidR="00EB141E" w:rsidRPr="00364436" w:rsidRDefault="00000000" w:rsidP="0072204C">
      <w:pPr>
        <w:jc w:val="both"/>
        <w:rPr>
          <w:rFonts w:cs="B Nazanin"/>
          <w:b/>
          <w:bCs/>
          <w:sz w:val="20"/>
          <w:szCs w:val="20"/>
          <w:rtl/>
        </w:rPr>
      </w:pPr>
      <w:r w:rsidRPr="00364436">
        <w:rPr>
          <w:rFonts w:cs="B Nazanin" w:hint="cs"/>
          <w:b/>
          <w:bCs/>
          <w:sz w:val="20"/>
          <w:szCs w:val="20"/>
          <w:rtl/>
        </w:rPr>
        <w:t>تبصره : تشخیص قصور و میزان آن با نماینده کارفرما بعنوان داور مرضی الطرفین می باشد و پیمانکار ضمن تایید این امر و انتخاب ایشان بعنوان کارشناس تعیین کننده میزان تقصیر ، هرگونه حق اعتراض آتی را در این خصوص از خود سلب و ساقط می نماید.</w:t>
      </w:r>
    </w:p>
    <w:p w14:paraId="27809F52" w14:textId="77777777" w:rsidR="00967190" w:rsidRPr="00364436" w:rsidRDefault="0072204C" w:rsidP="0038479A">
      <w:pPr>
        <w:jc w:val="both"/>
        <w:rPr>
          <w:rFonts w:cs="B Nazanin"/>
          <w:b/>
          <w:bCs/>
          <w:sz w:val="20"/>
          <w:szCs w:val="20"/>
          <w:rtl/>
        </w:rPr>
      </w:pPr>
      <w:r w:rsidRPr="00364436">
        <w:rPr>
          <w:rFonts w:cs="B Nazanin" w:hint="cs"/>
          <w:b/>
          <w:bCs/>
          <w:sz w:val="20"/>
          <w:szCs w:val="20"/>
          <w:rtl/>
        </w:rPr>
        <w:t>4-</w:t>
      </w:r>
      <w:r w:rsidR="00000000" w:rsidRPr="00364436">
        <w:rPr>
          <w:rFonts w:cs="B Nazanin" w:hint="cs"/>
          <w:b/>
          <w:bCs/>
          <w:sz w:val="20"/>
          <w:szCs w:val="20"/>
          <w:rtl/>
        </w:rPr>
        <w:t>7</w:t>
      </w:r>
      <w:r w:rsidRPr="00364436">
        <w:rPr>
          <w:rFonts w:cs="B Nazanin" w:hint="cs"/>
          <w:b/>
          <w:bCs/>
          <w:sz w:val="20"/>
          <w:szCs w:val="20"/>
          <w:rtl/>
        </w:rPr>
        <w:t>-</w:t>
      </w:r>
      <w:r w:rsidR="00000000" w:rsidRPr="00364436">
        <w:rPr>
          <w:rFonts w:cs="B Nazanin" w:hint="cs"/>
          <w:b/>
          <w:bCs/>
          <w:sz w:val="20"/>
          <w:szCs w:val="20"/>
          <w:rtl/>
        </w:rPr>
        <w:t xml:space="preserve">پیمانکار موظف به اخذ ماهیانه گواهی کارکرد تایید شده توسط </w:t>
      </w:r>
      <w:r w:rsidR="0038479A" w:rsidRPr="00364436">
        <w:rPr>
          <w:rFonts w:cs="B Nazanin" w:hint="cs"/>
          <w:b/>
          <w:bCs/>
          <w:sz w:val="20"/>
          <w:szCs w:val="20"/>
          <w:rtl/>
        </w:rPr>
        <w:t>نماینده</w:t>
      </w:r>
      <w:r w:rsidR="00000000" w:rsidRPr="00364436">
        <w:rPr>
          <w:rFonts w:cs="B Nazanin" w:hint="cs"/>
          <w:b/>
          <w:bCs/>
          <w:sz w:val="20"/>
          <w:szCs w:val="20"/>
          <w:rtl/>
        </w:rPr>
        <w:t xml:space="preserve"> کارفرما و ارائه آن به مدیریت بیمارستان می باشد تا نسبت به پرداخت های ماهیانه اقدامات مقتضی صورت پذیرد.</w:t>
      </w:r>
    </w:p>
    <w:p w14:paraId="0C6CC6A3" w14:textId="77777777" w:rsidR="00967190" w:rsidRPr="00364436" w:rsidRDefault="00000000" w:rsidP="00967190">
      <w:pPr>
        <w:jc w:val="both"/>
        <w:rPr>
          <w:rFonts w:cs="B Nazanin"/>
          <w:b/>
          <w:bCs/>
          <w:sz w:val="20"/>
          <w:szCs w:val="20"/>
          <w:rtl/>
        </w:rPr>
      </w:pPr>
      <w:r w:rsidRPr="00364436">
        <w:rPr>
          <w:rFonts w:cs="B Nazanin" w:hint="cs"/>
          <w:b/>
          <w:bCs/>
          <w:sz w:val="20"/>
          <w:szCs w:val="20"/>
          <w:rtl/>
        </w:rPr>
        <w:t>تبصره : تبعات و مسئولیت های هر گونه تاخیر در اخذ گواهی فوق که منجر به تاخیر در پرداخت مطالبات شرکت گردد ، بر عهده پیمانکار خواهد بود.</w:t>
      </w:r>
    </w:p>
    <w:p w14:paraId="440D1762" w14:textId="77777777" w:rsidR="0072204C" w:rsidRPr="00364436" w:rsidRDefault="00967190" w:rsidP="00A21489">
      <w:pPr>
        <w:jc w:val="both"/>
        <w:rPr>
          <w:rFonts w:cs="B Nazanin"/>
          <w:b/>
          <w:bCs/>
          <w:sz w:val="20"/>
          <w:szCs w:val="20"/>
          <w:rtl/>
        </w:rPr>
      </w:pPr>
      <w:r w:rsidRPr="00364436">
        <w:rPr>
          <w:rFonts w:cs="B Nazanin" w:hint="cs"/>
          <w:b/>
          <w:bCs/>
          <w:sz w:val="20"/>
          <w:szCs w:val="20"/>
          <w:rtl/>
        </w:rPr>
        <w:lastRenderedPageBreak/>
        <w:t xml:space="preserve">تبصره 2 : پیمانکار موظف </w:t>
      </w:r>
      <w:r w:rsidR="00A21489">
        <w:rPr>
          <w:rFonts w:cs="B Nazanin" w:hint="cs"/>
          <w:b/>
          <w:bCs/>
          <w:sz w:val="20"/>
          <w:szCs w:val="20"/>
          <w:rtl/>
        </w:rPr>
        <w:t>به ارائه گزارشات روزانه و چک لیست های پیوستی ماهانه به کارفرما می باشد.</w:t>
      </w:r>
      <w:r w:rsidRPr="00364436">
        <w:rPr>
          <w:rFonts w:cs="B Nazanin" w:hint="cs"/>
          <w:b/>
          <w:bCs/>
          <w:sz w:val="20"/>
          <w:szCs w:val="20"/>
          <w:rtl/>
        </w:rPr>
        <w:t xml:space="preserve"> </w:t>
      </w:r>
    </w:p>
    <w:p w14:paraId="4546DEF9" w14:textId="77777777" w:rsidR="0072204C" w:rsidRDefault="00EB141E" w:rsidP="00967190">
      <w:pPr>
        <w:jc w:val="both"/>
        <w:rPr>
          <w:rFonts w:cs="B Nazanin"/>
          <w:b/>
          <w:bCs/>
          <w:sz w:val="20"/>
          <w:szCs w:val="20"/>
          <w:rtl/>
        </w:rPr>
      </w:pPr>
      <w:r w:rsidRPr="00364436">
        <w:rPr>
          <w:rFonts w:cs="B Nazanin" w:hint="cs"/>
          <w:b/>
          <w:bCs/>
          <w:sz w:val="20"/>
          <w:szCs w:val="20"/>
          <w:rtl/>
        </w:rPr>
        <w:t>4-</w:t>
      </w:r>
      <w:r w:rsidR="00967190" w:rsidRPr="00364436">
        <w:rPr>
          <w:rFonts w:cs="B Nazanin" w:hint="cs"/>
          <w:b/>
          <w:bCs/>
          <w:sz w:val="20"/>
          <w:szCs w:val="20"/>
          <w:rtl/>
        </w:rPr>
        <w:t>8</w:t>
      </w:r>
      <w:r w:rsidRPr="00364436">
        <w:rPr>
          <w:rFonts w:cs="B Nazanin" w:hint="cs"/>
          <w:b/>
          <w:bCs/>
          <w:sz w:val="20"/>
          <w:szCs w:val="20"/>
          <w:rtl/>
        </w:rPr>
        <w:t>-پیمانکار موظف</w:t>
      </w:r>
      <w:r w:rsidR="00000000" w:rsidRPr="00364436">
        <w:rPr>
          <w:rFonts w:cs="B Nazanin" w:hint="cs"/>
          <w:b/>
          <w:bCs/>
          <w:sz w:val="20"/>
          <w:szCs w:val="20"/>
          <w:rtl/>
        </w:rPr>
        <w:t xml:space="preserve"> به نگهداری آسانسورها مطابق استاندارد 1-6303 و ضوابط فنی و رعایت مبحث 15 مقررات ملی می باشد.</w:t>
      </w:r>
    </w:p>
    <w:p w14:paraId="4AE4BE2A" w14:textId="77777777" w:rsidR="00552D2D" w:rsidRPr="00364436" w:rsidRDefault="00000000" w:rsidP="00552D2D">
      <w:pPr>
        <w:jc w:val="both"/>
        <w:rPr>
          <w:rFonts w:cs="B Nazanin"/>
          <w:b/>
          <w:bCs/>
          <w:sz w:val="20"/>
          <w:szCs w:val="20"/>
          <w:rtl/>
        </w:rPr>
      </w:pPr>
      <w:r>
        <w:rPr>
          <w:rFonts w:cs="B Nazanin" w:hint="cs"/>
          <w:b/>
          <w:bCs/>
          <w:sz w:val="20"/>
          <w:szCs w:val="20"/>
          <w:rtl/>
        </w:rPr>
        <w:t>4-9-</w:t>
      </w:r>
      <w:r w:rsidRPr="00364436">
        <w:rPr>
          <w:rFonts w:cs="B Nazanin" w:hint="cs"/>
          <w:b/>
          <w:bCs/>
          <w:sz w:val="20"/>
          <w:szCs w:val="20"/>
          <w:rtl/>
        </w:rPr>
        <w:t>پیمانکار موظف به اخذ گواهی</w:t>
      </w:r>
      <w:r>
        <w:rPr>
          <w:rFonts w:cs="B Nazanin" w:hint="cs"/>
          <w:b/>
          <w:bCs/>
          <w:sz w:val="20"/>
          <w:szCs w:val="20"/>
          <w:rtl/>
        </w:rPr>
        <w:t xml:space="preserve"> استاندارد ادواری از سازمان ملی استاندارد</w:t>
      </w:r>
      <w:r w:rsidR="00200BAE" w:rsidRPr="00364436">
        <w:rPr>
          <w:rFonts w:cs="B Nazanin" w:hint="cs"/>
          <w:b/>
          <w:bCs/>
          <w:sz w:val="20"/>
          <w:szCs w:val="20"/>
          <w:rtl/>
        </w:rPr>
        <w:t xml:space="preserve"> </w:t>
      </w:r>
      <w:r w:rsidR="00200BAE">
        <w:rPr>
          <w:rFonts w:cs="B Nazanin" w:hint="cs"/>
          <w:b/>
          <w:bCs/>
          <w:sz w:val="20"/>
          <w:szCs w:val="20"/>
          <w:rtl/>
        </w:rPr>
        <w:t>(</w:t>
      </w:r>
      <w:r w:rsidR="007C30DF">
        <w:rPr>
          <w:rFonts w:cs="B Nazanin" w:hint="cs"/>
          <w:b/>
          <w:bCs/>
          <w:sz w:val="20"/>
          <w:szCs w:val="20"/>
          <w:rtl/>
        </w:rPr>
        <w:t>قبل از</w:t>
      </w:r>
      <w:r w:rsidR="00200BAE">
        <w:rPr>
          <w:rFonts w:cs="B Nazanin" w:hint="cs"/>
          <w:b/>
          <w:bCs/>
          <w:sz w:val="20"/>
          <w:szCs w:val="20"/>
          <w:rtl/>
        </w:rPr>
        <w:t xml:space="preserve"> منقضی شدن استانداردهای موجود) </w:t>
      </w:r>
      <w:r>
        <w:rPr>
          <w:rFonts w:cs="B Nazanin" w:hint="cs"/>
          <w:b/>
          <w:bCs/>
          <w:sz w:val="20"/>
          <w:szCs w:val="20"/>
          <w:rtl/>
        </w:rPr>
        <w:t>می باشد ،</w:t>
      </w:r>
      <w:r w:rsidRPr="00364436">
        <w:rPr>
          <w:rFonts w:cs="B Nazanin" w:hint="cs"/>
          <w:b/>
          <w:bCs/>
          <w:sz w:val="20"/>
          <w:szCs w:val="20"/>
          <w:rtl/>
        </w:rPr>
        <w:t xml:space="preserve"> تبعات و مسئولیت های هر گونه تاخیر در اخذ گواهی فوق ،</w:t>
      </w:r>
      <w:r>
        <w:rPr>
          <w:rFonts w:cs="B Nazanin" w:hint="cs"/>
          <w:b/>
          <w:bCs/>
          <w:sz w:val="20"/>
          <w:szCs w:val="20"/>
          <w:rtl/>
        </w:rPr>
        <w:t xml:space="preserve"> بر عهده پیمانکار خواهد بود.</w:t>
      </w:r>
    </w:p>
    <w:p w14:paraId="44602494" w14:textId="48A81624" w:rsidR="00EB141E" w:rsidRPr="00364436" w:rsidRDefault="00000000" w:rsidP="00552D2D">
      <w:pPr>
        <w:jc w:val="both"/>
        <w:rPr>
          <w:rFonts w:cs="B Nazanin"/>
          <w:b/>
          <w:bCs/>
          <w:sz w:val="20"/>
          <w:szCs w:val="20"/>
          <w:rtl/>
        </w:rPr>
      </w:pPr>
      <w:r w:rsidRPr="00364436">
        <w:rPr>
          <w:rFonts w:cs="B Nazanin" w:hint="cs"/>
          <w:b/>
          <w:bCs/>
          <w:sz w:val="20"/>
          <w:szCs w:val="20"/>
          <w:rtl/>
        </w:rPr>
        <w:t>4-</w:t>
      </w:r>
      <w:r w:rsidR="00552D2D">
        <w:rPr>
          <w:rFonts w:cs="B Nazanin" w:hint="cs"/>
          <w:b/>
          <w:bCs/>
          <w:sz w:val="20"/>
          <w:szCs w:val="20"/>
          <w:rtl/>
        </w:rPr>
        <w:t>10</w:t>
      </w:r>
      <w:r w:rsidRPr="00364436">
        <w:rPr>
          <w:rFonts w:cs="B Nazanin" w:hint="cs"/>
          <w:b/>
          <w:bCs/>
          <w:sz w:val="20"/>
          <w:szCs w:val="20"/>
          <w:rtl/>
        </w:rPr>
        <w:t xml:space="preserve">- هزینه های مربوط به </w:t>
      </w:r>
      <w:r w:rsidR="003C2673" w:rsidRPr="00364436">
        <w:rPr>
          <w:rFonts w:cs="B Nazanin" w:hint="cs"/>
          <w:b/>
          <w:bCs/>
          <w:sz w:val="20"/>
          <w:szCs w:val="20"/>
          <w:rtl/>
        </w:rPr>
        <w:t xml:space="preserve">بیمه و </w:t>
      </w:r>
      <w:r w:rsidRPr="00364436">
        <w:rPr>
          <w:rFonts w:cs="B Nazanin" w:hint="cs"/>
          <w:b/>
          <w:bCs/>
          <w:sz w:val="20"/>
          <w:szCs w:val="20"/>
          <w:rtl/>
        </w:rPr>
        <w:t>بازرسی آسانسورهای موضوع ق</w:t>
      </w:r>
      <w:r w:rsidR="00DE09EC" w:rsidRPr="00364436">
        <w:rPr>
          <w:rFonts w:cs="B Nazanin" w:hint="cs"/>
          <w:b/>
          <w:bCs/>
          <w:sz w:val="20"/>
          <w:szCs w:val="20"/>
          <w:rtl/>
        </w:rPr>
        <w:t xml:space="preserve">رارداد بر عهده </w:t>
      </w:r>
      <w:r w:rsidR="000D2845">
        <w:rPr>
          <w:rFonts w:cs="B Nazanin" w:hint="cs"/>
          <w:b/>
          <w:bCs/>
          <w:sz w:val="20"/>
          <w:szCs w:val="20"/>
          <w:rtl/>
        </w:rPr>
        <w:t>کارفرما</w:t>
      </w:r>
      <w:r w:rsidR="00DE09EC" w:rsidRPr="00364436">
        <w:rPr>
          <w:rFonts w:cs="B Nazanin" w:hint="cs"/>
          <w:b/>
          <w:bCs/>
          <w:sz w:val="20"/>
          <w:szCs w:val="20"/>
          <w:rtl/>
        </w:rPr>
        <w:t xml:space="preserve"> می باشد و شرایط بیمه نامه ها الزاماً می بایست توسط کارفرما تعیین گردد.</w:t>
      </w:r>
      <w:r w:rsidR="0038479A" w:rsidRPr="00364436">
        <w:rPr>
          <w:rFonts w:cs="B Nazanin" w:hint="cs"/>
          <w:b/>
          <w:bCs/>
          <w:sz w:val="20"/>
          <w:szCs w:val="20"/>
          <w:rtl/>
        </w:rPr>
        <w:t xml:space="preserve"> </w:t>
      </w:r>
    </w:p>
    <w:p w14:paraId="37681B02" w14:textId="77777777" w:rsidR="00084584" w:rsidRPr="00364436" w:rsidRDefault="00EB141E" w:rsidP="00552D2D">
      <w:pPr>
        <w:jc w:val="both"/>
        <w:rPr>
          <w:rFonts w:cs="B Nazanin"/>
          <w:b/>
          <w:bCs/>
          <w:sz w:val="22"/>
          <w:szCs w:val="22"/>
          <w:rtl/>
        </w:rPr>
      </w:pPr>
      <w:r w:rsidRPr="00364436">
        <w:rPr>
          <w:rFonts w:cs="B Nazanin" w:hint="cs"/>
          <w:b/>
          <w:bCs/>
          <w:sz w:val="20"/>
          <w:szCs w:val="20"/>
          <w:rtl/>
        </w:rPr>
        <w:t>4-</w:t>
      </w:r>
      <w:r w:rsidR="00552D2D">
        <w:rPr>
          <w:rFonts w:cs="B Nazanin" w:hint="cs"/>
          <w:b/>
          <w:bCs/>
          <w:sz w:val="20"/>
          <w:szCs w:val="20"/>
          <w:rtl/>
        </w:rPr>
        <w:t>11</w:t>
      </w:r>
      <w:r w:rsidRPr="00364436">
        <w:rPr>
          <w:rFonts w:cs="B Nazanin" w:hint="cs"/>
          <w:b/>
          <w:bCs/>
          <w:sz w:val="20"/>
          <w:szCs w:val="20"/>
          <w:rtl/>
        </w:rPr>
        <w:t>- پیمانکار موظف است حین انعقاد قرارداد نسبت به ارائه پروانه طراحی و مونتاژ معتبر صادره از سازمان صنعت،معدن و تجارت</w:t>
      </w:r>
      <w:r w:rsidR="007C30DF">
        <w:rPr>
          <w:rFonts w:cs="B Nazanin" w:hint="cs"/>
          <w:b/>
          <w:bCs/>
          <w:sz w:val="20"/>
          <w:szCs w:val="20"/>
          <w:rtl/>
        </w:rPr>
        <w:t xml:space="preserve"> یا معادل آن که به تایید و استعلام کار فرما</w:t>
      </w:r>
      <w:r w:rsidRPr="00364436">
        <w:rPr>
          <w:rFonts w:cs="B Nazanin" w:hint="cs"/>
          <w:b/>
          <w:bCs/>
          <w:sz w:val="20"/>
          <w:szCs w:val="20"/>
          <w:rtl/>
        </w:rPr>
        <w:t xml:space="preserve"> </w:t>
      </w:r>
      <w:r w:rsidR="007C30DF">
        <w:rPr>
          <w:rFonts w:cs="B Nazanin" w:hint="cs"/>
          <w:b/>
          <w:bCs/>
          <w:sz w:val="20"/>
          <w:szCs w:val="20"/>
          <w:rtl/>
        </w:rPr>
        <w:t xml:space="preserve">برسد </w:t>
      </w:r>
      <w:r w:rsidRPr="00364436">
        <w:rPr>
          <w:rFonts w:cs="B Nazanin" w:hint="cs"/>
          <w:b/>
          <w:bCs/>
          <w:sz w:val="20"/>
          <w:szCs w:val="20"/>
          <w:rtl/>
        </w:rPr>
        <w:t>اقدام نماید</w:t>
      </w:r>
      <w:r w:rsidR="00967190" w:rsidRPr="00364436">
        <w:rPr>
          <w:rFonts w:cs="B Nazanin" w:hint="cs"/>
          <w:b/>
          <w:bCs/>
          <w:sz w:val="20"/>
          <w:szCs w:val="20"/>
          <w:rtl/>
        </w:rPr>
        <w:t>. در غیر اینصورت بعلت عدم صلاحیت پیمانکار، قرارداد منفسخ و از درجه اعتبار ساقط می باشد و تضمینات مالی ارائه شده نیز در راستای جبران ضررهای وارده توقوف خواهد گردید.</w:t>
      </w:r>
    </w:p>
    <w:p w14:paraId="2FE0DC04" w14:textId="77777777" w:rsidR="0063286B" w:rsidRPr="0048063C" w:rsidRDefault="00000000" w:rsidP="00552D2D">
      <w:pPr>
        <w:tabs>
          <w:tab w:val="center" w:pos="5782"/>
          <w:tab w:val="left" w:pos="7485"/>
        </w:tabs>
        <w:spacing w:line="276" w:lineRule="auto"/>
        <w:jc w:val="both"/>
        <w:rPr>
          <w:b/>
          <w:bCs/>
          <w:rtl/>
        </w:rPr>
      </w:pPr>
      <w:r w:rsidRPr="00364436">
        <w:rPr>
          <w:rFonts w:cs="B Nazanin" w:hint="cs"/>
          <w:b/>
          <w:bCs/>
          <w:sz w:val="22"/>
          <w:szCs w:val="22"/>
          <w:rtl/>
        </w:rPr>
        <w:t>4</w:t>
      </w:r>
      <w:r w:rsidRPr="004E716E">
        <w:rPr>
          <w:rFonts w:cs="B Nazanin" w:hint="cs"/>
          <w:b/>
          <w:bCs/>
          <w:sz w:val="20"/>
          <w:szCs w:val="20"/>
          <w:rtl/>
        </w:rPr>
        <w:t>-</w:t>
      </w:r>
      <w:r w:rsidR="00552D2D">
        <w:rPr>
          <w:rFonts w:cs="B Nazanin" w:hint="cs"/>
          <w:b/>
          <w:bCs/>
          <w:sz w:val="20"/>
          <w:szCs w:val="20"/>
          <w:rtl/>
        </w:rPr>
        <w:t>12</w:t>
      </w:r>
      <w:r w:rsidRPr="004E716E">
        <w:rPr>
          <w:rFonts w:cs="B Nazanin" w:hint="cs"/>
          <w:b/>
          <w:bCs/>
          <w:sz w:val="20"/>
          <w:szCs w:val="20"/>
          <w:rtl/>
        </w:rPr>
        <w:t xml:space="preserve">- </w:t>
      </w:r>
      <w:r w:rsidR="0048063C" w:rsidRPr="0048063C">
        <w:rPr>
          <w:rFonts w:cs="B Nazanin" w:hint="cs"/>
          <w:b/>
          <w:bCs/>
          <w:sz w:val="20"/>
          <w:szCs w:val="20"/>
          <w:rtl/>
        </w:rPr>
        <w:t xml:space="preserve">پیمانکار می بایستی قبل از شروع بکار نیروهای تحت پوشش خود اسامی تک تک نیروها را به همراه مدارک آنها (تصویر شناسنامه-تصویر کارت ملی-تصویر مدرک تحصیلی- تصویر کارت پایان خدمت(برای آقایان)-گواهی سوء پیشینه </w:t>
      </w:r>
      <w:r w:rsidR="0048063C" w:rsidRPr="0048063C">
        <w:rPr>
          <w:rFonts w:hint="cs"/>
          <w:b/>
          <w:bCs/>
          <w:sz w:val="20"/>
          <w:szCs w:val="20"/>
          <w:rtl/>
        </w:rPr>
        <w:t>–</w:t>
      </w:r>
      <w:r w:rsidR="0048063C" w:rsidRPr="0048063C">
        <w:rPr>
          <w:rFonts w:cs="B Nazanin" w:hint="cs"/>
          <w:b/>
          <w:bCs/>
          <w:sz w:val="20"/>
          <w:szCs w:val="20"/>
          <w:rtl/>
        </w:rPr>
        <w:t xml:space="preserve">گواهی عدم اعتیاد به مواد مخدر –کارت بهداشتی و سلامت-– یک نسخه قرارداد کار منعقده و آدرس محل سکونت نیروهای خود را کتبا" به کارفرما معرفی نماید </w:t>
      </w:r>
      <w:r w:rsidR="00470CF5">
        <w:rPr>
          <w:rFonts w:cs="B Nazanin" w:hint="cs"/>
          <w:b/>
          <w:bCs/>
          <w:sz w:val="20"/>
          <w:szCs w:val="20"/>
          <w:rtl/>
        </w:rPr>
        <w:t>.</w:t>
      </w:r>
    </w:p>
    <w:p w14:paraId="60655972" w14:textId="77777777" w:rsidR="00084584" w:rsidRPr="004E716E" w:rsidRDefault="0063286B" w:rsidP="001B7EE4">
      <w:pPr>
        <w:jc w:val="both"/>
        <w:rPr>
          <w:rFonts w:cs="B Nazanin"/>
          <w:b/>
          <w:bCs/>
          <w:sz w:val="20"/>
          <w:szCs w:val="20"/>
          <w:rtl/>
        </w:rPr>
      </w:pPr>
      <w:r w:rsidRPr="004E716E">
        <w:rPr>
          <w:rFonts w:cs="B Nazanin" w:hint="cs"/>
          <w:b/>
          <w:bCs/>
          <w:sz w:val="20"/>
          <w:szCs w:val="20"/>
          <w:rtl/>
        </w:rPr>
        <w:t xml:space="preserve">تبصره : کلیه مسئولیت هاو تبعات ناشی از اعمال و اقدامات </w:t>
      </w:r>
      <w:r w:rsidR="001B7EE4" w:rsidRPr="004E716E">
        <w:rPr>
          <w:rFonts w:cs="B Nazanin" w:hint="cs"/>
          <w:b/>
          <w:bCs/>
          <w:sz w:val="20"/>
          <w:szCs w:val="20"/>
          <w:rtl/>
        </w:rPr>
        <w:t>نیروها پیمانکار</w:t>
      </w:r>
      <w:r w:rsidRPr="004E716E">
        <w:rPr>
          <w:rFonts w:cs="B Nazanin" w:hint="cs"/>
          <w:b/>
          <w:bCs/>
          <w:sz w:val="20"/>
          <w:szCs w:val="20"/>
          <w:rtl/>
        </w:rPr>
        <w:t xml:space="preserve"> ، چه در حیطه موضوع پیمان و چه در غیرحیطه موضوع قرارداد مستقیماً متوجه پیمانکار بوده و در هر صورت پیمانکار متعهد می گردد کلیه خسارات وارده از سوی نماینده فوق را جبران نماید.</w:t>
      </w:r>
    </w:p>
    <w:p w14:paraId="2B255C02" w14:textId="77777777" w:rsidR="001B7EE4" w:rsidRPr="004E716E" w:rsidRDefault="00000000" w:rsidP="00C6417F">
      <w:pPr>
        <w:jc w:val="both"/>
        <w:rPr>
          <w:rFonts w:cs="B Nazanin"/>
          <w:b/>
          <w:bCs/>
          <w:sz w:val="20"/>
          <w:szCs w:val="20"/>
          <w:rtl/>
        </w:rPr>
      </w:pPr>
      <w:r w:rsidRPr="004E716E">
        <w:rPr>
          <w:rFonts w:cs="B Nazanin" w:hint="cs"/>
          <w:b/>
          <w:bCs/>
          <w:sz w:val="20"/>
          <w:szCs w:val="20"/>
          <w:rtl/>
        </w:rPr>
        <w:t xml:space="preserve">تبصره 2 : نیروهای بکارگیری شده توسط پیمانکار در اجرای موضوع قرارداد، هیچگونه رابطه استخدامی با کارفرما نداشته و پیمانکار مکلف به اخذ بیمه نامه مسئولیت </w:t>
      </w:r>
      <w:r w:rsidR="00C6417F">
        <w:rPr>
          <w:rFonts w:cs="B Nazanin" w:hint="cs"/>
          <w:b/>
          <w:bCs/>
          <w:sz w:val="20"/>
          <w:szCs w:val="20"/>
          <w:rtl/>
        </w:rPr>
        <w:t>مدنی و فنی</w:t>
      </w:r>
      <w:r w:rsidRPr="004E716E">
        <w:rPr>
          <w:rFonts w:cs="B Nazanin" w:hint="cs"/>
          <w:b/>
          <w:bCs/>
          <w:sz w:val="20"/>
          <w:szCs w:val="20"/>
          <w:rtl/>
        </w:rPr>
        <w:t xml:space="preserve"> برای کلیه نیروهای خود بوده و مسئولیت پاسخگویی به هرگونه شکایت نیروهای مذکور در مراجع اداری و قضایی و شبه قضایی نیز بر عهده پیمانکار می باشد.</w:t>
      </w:r>
    </w:p>
    <w:p w14:paraId="53477A4A" w14:textId="77777777" w:rsidR="0063286B" w:rsidRDefault="00084584" w:rsidP="00552D2D">
      <w:pPr>
        <w:jc w:val="both"/>
        <w:rPr>
          <w:rFonts w:cs="B Nazanin"/>
          <w:b/>
          <w:bCs/>
          <w:sz w:val="20"/>
          <w:szCs w:val="20"/>
          <w:rtl/>
        </w:rPr>
      </w:pPr>
      <w:r w:rsidRPr="004E716E">
        <w:rPr>
          <w:rFonts w:cs="B Nazanin" w:hint="cs"/>
          <w:b/>
          <w:bCs/>
          <w:sz w:val="20"/>
          <w:szCs w:val="20"/>
          <w:rtl/>
        </w:rPr>
        <w:t>4-</w:t>
      </w:r>
      <w:r w:rsidR="00552D2D">
        <w:rPr>
          <w:rFonts w:cs="B Nazanin" w:hint="cs"/>
          <w:b/>
          <w:bCs/>
          <w:sz w:val="20"/>
          <w:szCs w:val="20"/>
          <w:rtl/>
        </w:rPr>
        <w:t>13</w:t>
      </w:r>
      <w:r w:rsidRPr="004E716E">
        <w:rPr>
          <w:rFonts w:cs="B Nazanin" w:hint="cs"/>
          <w:b/>
          <w:bCs/>
          <w:sz w:val="20"/>
          <w:szCs w:val="20"/>
          <w:rtl/>
        </w:rPr>
        <w:t>- شرکت پیمانکار می بایست جزو شرکت های معتبر و فعال در زمینه موضوع قرارداد بوده و این امر با درج نام شرکت در سایت سازمان ملی استاندارد ایران به تایید سازمان مذکور رسیده باشد.</w:t>
      </w:r>
    </w:p>
    <w:p w14:paraId="782B403F" w14:textId="77777777" w:rsidR="00C6417F" w:rsidRDefault="00ED10A8" w:rsidP="00552D2D">
      <w:pPr>
        <w:jc w:val="both"/>
        <w:rPr>
          <w:rFonts w:cs="B Nazanin"/>
          <w:b/>
          <w:bCs/>
          <w:sz w:val="20"/>
          <w:szCs w:val="20"/>
          <w:rtl/>
        </w:rPr>
      </w:pPr>
      <w:r>
        <w:rPr>
          <w:rFonts w:cs="B Nazanin" w:hint="cs"/>
          <w:b/>
          <w:bCs/>
          <w:sz w:val="20"/>
          <w:szCs w:val="20"/>
          <w:rtl/>
        </w:rPr>
        <w:t>4</w:t>
      </w:r>
      <w:r w:rsidR="00000000">
        <w:rPr>
          <w:rFonts w:cs="B Nazanin" w:hint="cs"/>
          <w:b/>
          <w:bCs/>
          <w:sz w:val="20"/>
          <w:szCs w:val="20"/>
          <w:rtl/>
        </w:rPr>
        <w:t>-</w:t>
      </w:r>
      <w:r w:rsidR="00552D2D">
        <w:rPr>
          <w:rFonts w:cs="B Nazanin" w:hint="cs"/>
          <w:b/>
          <w:bCs/>
          <w:sz w:val="20"/>
          <w:szCs w:val="20"/>
          <w:rtl/>
        </w:rPr>
        <w:t>14</w:t>
      </w:r>
      <w:r w:rsidR="00000000">
        <w:rPr>
          <w:rFonts w:cs="B Nazanin" w:hint="cs"/>
          <w:b/>
          <w:bCs/>
          <w:sz w:val="20"/>
          <w:szCs w:val="20"/>
          <w:rtl/>
        </w:rPr>
        <w:t>- پیمانکارمتعهد میگردد مقررات قانون کار و قانون تامین اجتماعی را در انجام وظایف موضوع قرارداد و تعیین مزد و حقوق کارگران خود رعایت نماید و هرگونه پاسخگویی به شکایات و اجرای آرای مربوط به هیات های حل اختلاف کارگری و سایر تعهدات قانون کار را به عهده بگیرد.</w:t>
      </w:r>
    </w:p>
    <w:p w14:paraId="2E4CA926" w14:textId="77777777" w:rsidR="0048063C" w:rsidRDefault="00ED10A8" w:rsidP="00552D2D">
      <w:pPr>
        <w:jc w:val="both"/>
        <w:rPr>
          <w:rFonts w:cs="B Nazanin"/>
          <w:b/>
          <w:bCs/>
          <w:sz w:val="20"/>
          <w:szCs w:val="20"/>
          <w:rtl/>
        </w:rPr>
      </w:pPr>
      <w:r>
        <w:rPr>
          <w:rFonts w:cs="B Nazanin" w:hint="cs"/>
          <w:b/>
          <w:bCs/>
          <w:sz w:val="20"/>
          <w:szCs w:val="20"/>
          <w:rtl/>
        </w:rPr>
        <w:t>4</w:t>
      </w:r>
      <w:r w:rsidR="00000000">
        <w:rPr>
          <w:rFonts w:cs="B Nazanin" w:hint="cs"/>
          <w:b/>
          <w:bCs/>
          <w:sz w:val="20"/>
          <w:szCs w:val="20"/>
          <w:rtl/>
        </w:rPr>
        <w:t>-</w:t>
      </w:r>
      <w:r w:rsidR="00552D2D">
        <w:rPr>
          <w:rFonts w:cs="B Nazanin" w:hint="cs"/>
          <w:b/>
          <w:bCs/>
          <w:sz w:val="20"/>
          <w:szCs w:val="20"/>
          <w:rtl/>
        </w:rPr>
        <w:t>15</w:t>
      </w:r>
      <w:r w:rsidR="00000000">
        <w:rPr>
          <w:rFonts w:cs="B Nazanin" w:hint="cs"/>
          <w:b/>
          <w:bCs/>
          <w:sz w:val="20"/>
          <w:szCs w:val="20"/>
          <w:rtl/>
        </w:rPr>
        <w:t>-</w:t>
      </w:r>
      <w:r w:rsidR="00000000" w:rsidRPr="0048063C">
        <w:rPr>
          <w:rFonts w:cs="B Nazanin" w:hint="cs"/>
          <w:b/>
          <w:bCs/>
          <w:rtl/>
        </w:rPr>
        <w:t xml:space="preserve"> </w:t>
      </w:r>
      <w:r w:rsidR="00000000" w:rsidRPr="0048063C">
        <w:rPr>
          <w:rFonts w:cs="B Nazanin" w:hint="cs"/>
          <w:b/>
          <w:bCs/>
          <w:sz w:val="20"/>
          <w:szCs w:val="20"/>
          <w:rtl/>
        </w:rPr>
        <w:t>در صورتي كه كاركنان پيمانكار در حين انجام وظيفه دچار صدمه جسمي، مالي و يا هر نوع خسارت ديگر ناشي از انجام وظيفه شوند پرداخت آن بخش از هزينه ها (درمان، خسارت و يا  ....) كه توسط بيمه يا ... به هر دليل پرداخت نشود بعهده پيمانكار خواهد بود و کارفرما مسئولیتی نخواهد داشت.</w:t>
      </w:r>
    </w:p>
    <w:p w14:paraId="4E01DECF" w14:textId="77777777" w:rsidR="0048063C" w:rsidRPr="0048063C" w:rsidRDefault="00ED10A8" w:rsidP="00552D2D">
      <w:pPr>
        <w:jc w:val="both"/>
        <w:rPr>
          <w:rFonts w:cs="B Nazanin"/>
          <w:b/>
          <w:bCs/>
          <w:sz w:val="20"/>
          <w:szCs w:val="20"/>
          <w:rtl/>
        </w:rPr>
      </w:pPr>
      <w:r>
        <w:rPr>
          <w:rFonts w:cs="B Nazanin" w:hint="cs"/>
          <w:b/>
          <w:bCs/>
          <w:sz w:val="20"/>
          <w:szCs w:val="20"/>
          <w:rtl/>
        </w:rPr>
        <w:t>4</w:t>
      </w:r>
      <w:r w:rsidR="00000000">
        <w:rPr>
          <w:rFonts w:cs="B Nazanin" w:hint="cs"/>
          <w:b/>
          <w:bCs/>
          <w:sz w:val="20"/>
          <w:szCs w:val="20"/>
          <w:rtl/>
        </w:rPr>
        <w:t>-</w:t>
      </w:r>
      <w:r w:rsidR="00552D2D">
        <w:rPr>
          <w:rFonts w:cs="B Nazanin" w:hint="cs"/>
          <w:b/>
          <w:bCs/>
          <w:sz w:val="20"/>
          <w:szCs w:val="20"/>
          <w:rtl/>
        </w:rPr>
        <w:t>16</w:t>
      </w:r>
      <w:r w:rsidR="00000000" w:rsidRPr="0048063C">
        <w:rPr>
          <w:rFonts w:cs="B Nazanin" w:hint="cs"/>
          <w:b/>
          <w:bCs/>
          <w:sz w:val="20"/>
          <w:szCs w:val="20"/>
          <w:rtl/>
        </w:rPr>
        <w:t xml:space="preserve">- نیروهای بکارگرفته شده در موضوع قرارداد ضمن پرهيز از مداخله در امور كاركنان كارفرما در محل، كليه موازين اسلامي، اداري و اخلاقي را رعايت خواهند نمود. چنانچه كارفرما از نحوه خدمتي هر یک از نیروها ناراضي باشد با ذكر دليل تعويض نیروی مذکور  را از پيمانكار خواهد خواست. پيمانكار موظف است ظرف 48 ساعت از درخواست كارفرما نسبت به تعويض نیرو اقدام نمايد. </w:t>
      </w:r>
    </w:p>
    <w:p w14:paraId="38CD9A65" w14:textId="77777777" w:rsidR="0048063C" w:rsidRPr="0048063C" w:rsidRDefault="00ED10A8" w:rsidP="00552D2D">
      <w:pPr>
        <w:jc w:val="both"/>
        <w:rPr>
          <w:rFonts w:cs="B Nazanin"/>
          <w:b/>
          <w:bCs/>
          <w:sz w:val="20"/>
          <w:szCs w:val="20"/>
          <w:rtl/>
        </w:rPr>
      </w:pPr>
      <w:r>
        <w:rPr>
          <w:rFonts w:cs="B Nazanin" w:hint="cs"/>
          <w:b/>
          <w:bCs/>
          <w:sz w:val="20"/>
          <w:szCs w:val="20"/>
          <w:rtl/>
        </w:rPr>
        <w:t>4</w:t>
      </w:r>
      <w:r w:rsidR="00000000">
        <w:rPr>
          <w:rFonts w:cs="B Nazanin" w:hint="cs"/>
          <w:b/>
          <w:bCs/>
          <w:sz w:val="20"/>
          <w:szCs w:val="20"/>
          <w:rtl/>
        </w:rPr>
        <w:t>-</w:t>
      </w:r>
      <w:r w:rsidR="00552D2D">
        <w:rPr>
          <w:rFonts w:cs="B Nazanin" w:hint="cs"/>
          <w:b/>
          <w:bCs/>
          <w:sz w:val="20"/>
          <w:szCs w:val="20"/>
          <w:rtl/>
        </w:rPr>
        <w:t>17</w:t>
      </w:r>
      <w:r w:rsidR="00000000">
        <w:rPr>
          <w:rFonts w:cs="B Nazanin" w:hint="cs"/>
          <w:b/>
          <w:bCs/>
          <w:sz w:val="20"/>
          <w:szCs w:val="20"/>
          <w:rtl/>
        </w:rPr>
        <w:t xml:space="preserve">- </w:t>
      </w:r>
      <w:r w:rsidR="00000000" w:rsidRPr="0048063C">
        <w:rPr>
          <w:rFonts w:cs="B Nazanin" w:hint="cs"/>
          <w:b/>
          <w:bCs/>
          <w:sz w:val="20"/>
          <w:szCs w:val="20"/>
          <w:rtl/>
        </w:rPr>
        <w:t>پيمانكار متعهد مي گردد برنامه ماهانه نیروهای خود را قبل از شروع هر ماه تنظيم و به کارفرما تحويل نمايد.</w:t>
      </w:r>
      <w:r w:rsidR="00000000">
        <w:rPr>
          <w:rFonts w:cs="B Nazanin" w:hint="cs"/>
          <w:b/>
          <w:bCs/>
          <w:sz w:val="20"/>
          <w:szCs w:val="20"/>
          <w:rtl/>
        </w:rPr>
        <w:t xml:space="preserve"> در هر صورت تنظیم </w:t>
      </w:r>
      <w:r w:rsidR="00470CF5">
        <w:rPr>
          <w:rFonts w:cs="B Nazanin" w:hint="cs"/>
          <w:b/>
          <w:bCs/>
          <w:sz w:val="20"/>
          <w:szCs w:val="20"/>
          <w:rtl/>
        </w:rPr>
        <w:t>برنامه کاری</w:t>
      </w:r>
      <w:r w:rsidR="00000000">
        <w:rPr>
          <w:rFonts w:cs="B Nazanin" w:hint="cs"/>
          <w:b/>
          <w:bCs/>
          <w:sz w:val="20"/>
          <w:szCs w:val="20"/>
          <w:rtl/>
        </w:rPr>
        <w:t xml:space="preserve"> می بایست با هماهنگی و تائید کارفرما صورت گیرد.</w:t>
      </w:r>
    </w:p>
    <w:p w14:paraId="42A8DD72" w14:textId="77777777" w:rsidR="0048063C" w:rsidRPr="0048063C" w:rsidRDefault="00ED10A8" w:rsidP="00552D2D">
      <w:pPr>
        <w:jc w:val="both"/>
        <w:rPr>
          <w:rFonts w:cs="B Nazanin"/>
          <w:b/>
          <w:bCs/>
          <w:sz w:val="20"/>
          <w:szCs w:val="20"/>
        </w:rPr>
      </w:pPr>
      <w:r>
        <w:rPr>
          <w:rFonts w:cs="B Nazanin" w:hint="cs"/>
          <w:b/>
          <w:bCs/>
          <w:sz w:val="20"/>
          <w:szCs w:val="20"/>
          <w:rtl/>
        </w:rPr>
        <w:t>4</w:t>
      </w:r>
      <w:r w:rsidR="00000000" w:rsidRPr="0048063C">
        <w:rPr>
          <w:rFonts w:cs="B Nazanin" w:hint="cs"/>
          <w:b/>
          <w:bCs/>
          <w:sz w:val="20"/>
          <w:szCs w:val="20"/>
          <w:rtl/>
        </w:rPr>
        <w:t>-</w:t>
      </w:r>
      <w:r w:rsidR="00552D2D">
        <w:rPr>
          <w:rFonts w:cs="B Nazanin" w:hint="cs"/>
          <w:b/>
          <w:bCs/>
          <w:sz w:val="20"/>
          <w:szCs w:val="20"/>
          <w:rtl/>
        </w:rPr>
        <w:t>18</w:t>
      </w:r>
      <w:r w:rsidR="00000000" w:rsidRPr="0048063C">
        <w:rPr>
          <w:rFonts w:cs="B Nazanin" w:hint="cs"/>
          <w:b/>
          <w:bCs/>
          <w:sz w:val="20"/>
          <w:szCs w:val="20"/>
          <w:rtl/>
        </w:rPr>
        <w:t xml:space="preserve">- رعایت کلیه مقررات حفاظتی قانون کار به عهده پیمانکار بوده و وی مکلف است پس از عقد قرارداد و قبل از شروع کار  نسبت به </w:t>
      </w:r>
      <w:r w:rsidR="00000000">
        <w:rPr>
          <w:rFonts w:cs="B Nazanin" w:hint="cs"/>
          <w:b/>
          <w:bCs/>
          <w:sz w:val="20"/>
          <w:szCs w:val="20"/>
          <w:rtl/>
        </w:rPr>
        <w:t xml:space="preserve">ارائه آموزش های لازم - </w:t>
      </w:r>
      <w:r w:rsidR="00000000" w:rsidRPr="0048063C">
        <w:rPr>
          <w:rFonts w:cs="B Nazanin" w:hint="cs"/>
          <w:b/>
          <w:bCs/>
          <w:sz w:val="20"/>
          <w:szCs w:val="20"/>
          <w:rtl/>
        </w:rPr>
        <w:t xml:space="preserve">تشکیل پرونده پرسنلی </w:t>
      </w:r>
      <w:r w:rsidR="00000000">
        <w:rPr>
          <w:rFonts w:cs="B Nazanin" w:hint="cs"/>
          <w:b/>
          <w:bCs/>
          <w:sz w:val="20"/>
          <w:szCs w:val="20"/>
          <w:rtl/>
        </w:rPr>
        <w:t xml:space="preserve">و تشکیل پرونده معاینات دوره ای طب کار ( با هماهنگی پزشک طب کار ) </w:t>
      </w:r>
      <w:r w:rsidR="00000000" w:rsidRPr="0048063C">
        <w:rPr>
          <w:rFonts w:cs="B Nazanin" w:hint="cs"/>
          <w:b/>
          <w:bCs/>
          <w:sz w:val="20"/>
          <w:szCs w:val="20"/>
          <w:rtl/>
        </w:rPr>
        <w:t xml:space="preserve">جهت هرکدام از پرسنل خود اقدام و به کارفرما </w:t>
      </w:r>
      <w:r w:rsidR="00000000">
        <w:rPr>
          <w:rFonts w:cs="B Nazanin" w:hint="cs"/>
          <w:b/>
          <w:bCs/>
          <w:sz w:val="20"/>
          <w:szCs w:val="20"/>
          <w:rtl/>
        </w:rPr>
        <w:t xml:space="preserve">ارائه </w:t>
      </w:r>
      <w:r w:rsidR="00000000" w:rsidRPr="0048063C">
        <w:rPr>
          <w:rFonts w:cs="B Nazanin" w:hint="cs"/>
          <w:b/>
          <w:bCs/>
          <w:sz w:val="20"/>
          <w:szCs w:val="20"/>
          <w:rtl/>
        </w:rPr>
        <w:t>نماید.</w:t>
      </w:r>
    </w:p>
    <w:p w14:paraId="63444690" w14:textId="77777777" w:rsidR="0048063C" w:rsidRPr="0048063C" w:rsidRDefault="00ED10A8" w:rsidP="00552D2D">
      <w:pPr>
        <w:jc w:val="both"/>
        <w:rPr>
          <w:rFonts w:cs="B Nazanin"/>
          <w:b/>
          <w:bCs/>
          <w:sz w:val="20"/>
          <w:szCs w:val="20"/>
        </w:rPr>
      </w:pPr>
      <w:r>
        <w:rPr>
          <w:rFonts w:cs="B Nazanin" w:hint="cs"/>
          <w:b/>
          <w:bCs/>
          <w:sz w:val="20"/>
          <w:szCs w:val="20"/>
          <w:rtl/>
        </w:rPr>
        <w:t>4</w:t>
      </w:r>
      <w:r w:rsidR="00000000" w:rsidRPr="0048063C">
        <w:rPr>
          <w:rFonts w:cs="B Nazanin" w:hint="cs"/>
          <w:b/>
          <w:bCs/>
          <w:sz w:val="20"/>
          <w:szCs w:val="20"/>
          <w:rtl/>
        </w:rPr>
        <w:t>-</w:t>
      </w:r>
      <w:r w:rsidR="00552D2D">
        <w:rPr>
          <w:rFonts w:cs="B Nazanin" w:hint="cs"/>
          <w:b/>
          <w:bCs/>
          <w:sz w:val="20"/>
          <w:szCs w:val="20"/>
          <w:rtl/>
        </w:rPr>
        <w:t>19</w:t>
      </w:r>
      <w:r w:rsidR="00000000" w:rsidRPr="0048063C">
        <w:rPr>
          <w:rFonts w:cs="B Nazanin" w:hint="cs"/>
          <w:b/>
          <w:bCs/>
          <w:sz w:val="20"/>
          <w:szCs w:val="20"/>
          <w:rtl/>
        </w:rPr>
        <w:t>- پیمانکار موظف است نسبت به تهیه لباس کار مناسب و یکدست با نظر کارفرما نسبت به تمام کارکنان خود اقدام نماید .لباس کار باید طوری تهیه شود که کارگر بتواند به راحتی وظایف خود را انجام دهد و موجب بروز سوانح نگردد در غیر اینصورت پیمانکار راسا" پاسخگو خواهد بود.</w:t>
      </w:r>
    </w:p>
    <w:p w14:paraId="4D53EE95" w14:textId="77777777" w:rsidR="0048063C" w:rsidRPr="0048063C" w:rsidRDefault="00000000" w:rsidP="0048063C">
      <w:pPr>
        <w:jc w:val="both"/>
        <w:rPr>
          <w:rFonts w:cs="B Nazanin"/>
          <w:b/>
          <w:bCs/>
          <w:sz w:val="20"/>
          <w:szCs w:val="20"/>
        </w:rPr>
      </w:pPr>
      <w:r w:rsidRPr="0048063C">
        <w:rPr>
          <w:rFonts w:cs="B Nazanin" w:hint="cs"/>
          <w:b/>
          <w:bCs/>
          <w:sz w:val="20"/>
          <w:szCs w:val="20"/>
          <w:rtl/>
        </w:rPr>
        <w:t>تبصره: بدیهی است کلیه کارکنان پیمانکار در ساعات کاری و شیفت خود بایستی ملبس به لباس کار باشند.</w:t>
      </w:r>
    </w:p>
    <w:p w14:paraId="27F4B607" w14:textId="77777777" w:rsidR="00483AFF" w:rsidRDefault="00ED10A8" w:rsidP="005E0F2D">
      <w:pPr>
        <w:jc w:val="both"/>
        <w:rPr>
          <w:rFonts w:cs="B Nazanin"/>
          <w:b/>
          <w:bCs/>
          <w:sz w:val="20"/>
          <w:szCs w:val="20"/>
          <w:rtl/>
        </w:rPr>
      </w:pPr>
      <w:r>
        <w:rPr>
          <w:rFonts w:cs="B Nazanin" w:hint="cs"/>
          <w:b/>
          <w:bCs/>
          <w:sz w:val="20"/>
          <w:szCs w:val="20"/>
          <w:rtl/>
        </w:rPr>
        <w:lastRenderedPageBreak/>
        <w:t>4</w:t>
      </w:r>
      <w:r w:rsidR="00000000" w:rsidRPr="00483AFF">
        <w:rPr>
          <w:rFonts w:cs="B Nazanin" w:hint="cs"/>
          <w:b/>
          <w:bCs/>
          <w:sz w:val="20"/>
          <w:szCs w:val="20"/>
          <w:rtl/>
        </w:rPr>
        <w:t>-</w:t>
      </w:r>
      <w:r w:rsidR="00552D2D">
        <w:rPr>
          <w:rFonts w:cs="B Nazanin" w:hint="cs"/>
          <w:b/>
          <w:bCs/>
          <w:sz w:val="20"/>
          <w:szCs w:val="20"/>
          <w:rtl/>
        </w:rPr>
        <w:t>20</w:t>
      </w:r>
      <w:r w:rsidR="00000000" w:rsidRPr="00433783">
        <w:rPr>
          <w:rFonts w:cs="B Nazanin" w:hint="cs"/>
          <w:b/>
          <w:bCs/>
          <w:sz w:val="20"/>
          <w:szCs w:val="20"/>
          <w:rtl/>
        </w:rPr>
        <w:t>- در موقع مرخصی،استعلاجی،غیبت و ... نیروها</w:t>
      </w:r>
      <w:r w:rsidR="007C30DF">
        <w:rPr>
          <w:rFonts w:cs="B Nazanin" w:hint="cs"/>
          <w:b/>
          <w:bCs/>
          <w:sz w:val="20"/>
          <w:szCs w:val="20"/>
          <w:rtl/>
        </w:rPr>
        <w:t>ی مقیم مرکز</w:t>
      </w:r>
      <w:r w:rsidR="00000000" w:rsidRPr="00433783">
        <w:rPr>
          <w:rFonts w:cs="B Nazanin" w:hint="cs"/>
          <w:b/>
          <w:bCs/>
          <w:sz w:val="20"/>
          <w:szCs w:val="20"/>
          <w:rtl/>
        </w:rPr>
        <w:t xml:space="preserve"> پیمانکار موظف است نسبت به تامین نیروی جایگزین مناسب با هماهنگی و تایید کارفرما اقدام نماید.</w:t>
      </w:r>
      <w:r w:rsidR="00B81A27" w:rsidRPr="00433783">
        <w:rPr>
          <w:rFonts w:cs="B Nazanin" w:hint="cs"/>
          <w:b/>
          <w:bCs/>
          <w:sz w:val="20"/>
          <w:szCs w:val="20"/>
          <w:rtl/>
        </w:rPr>
        <w:t xml:space="preserve">بدیهی است پرداخت کلیه هزینه ها ،دستمزد و بیمه شخص </w:t>
      </w:r>
      <w:r w:rsidR="00604A1E" w:rsidRPr="00433783">
        <w:rPr>
          <w:rFonts w:cs="B Nazanin" w:hint="cs"/>
          <w:b/>
          <w:bCs/>
          <w:sz w:val="20"/>
          <w:szCs w:val="20"/>
          <w:rtl/>
        </w:rPr>
        <w:t>و</w:t>
      </w:r>
      <w:r w:rsidR="005E0F2D" w:rsidRPr="00433783">
        <w:rPr>
          <w:rFonts w:cs="B Nazanin" w:hint="cs"/>
          <w:b/>
          <w:bCs/>
          <w:sz w:val="20"/>
          <w:szCs w:val="20"/>
          <w:rtl/>
        </w:rPr>
        <w:t xml:space="preserve"> </w:t>
      </w:r>
      <w:r w:rsidR="00604A1E" w:rsidRPr="00433783">
        <w:rPr>
          <w:rFonts w:cs="B Nazanin" w:hint="cs"/>
          <w:b/>
          <w:bCs/>
          <w:sz w:val="20"/>
          <w:szCs w:val="20"/>
          <w:rtl/>
        </w:rPr>
        <w:t xml:space="preserve">یا اشخاص </w:t>
      </w:r>
      <w:r w:rsidR="00B81A27" w:rsidRPr="00433783">
        <w:rPr>
          <w:rFonts w:cs="B Nazanin" w:hint="cs"/>
          <w:b/>
          <w:bCs/>
          <w:sz w:val="20"/>
          <w:szCs w:val="20"/>
          <w:rtl/>
        </w:rPr>
        <w:t>جا</w:t>
      </w:r>
      <w:r w:rsidR="00604A1E" w:rsidRPr="00433783">
        <w:rPr>
          <w:rFonts w:cs="B Nazanin" w:hint="cs"/>
          <w:b/>
          <w:bCs/>
          <w:sz w:val="20"/>
          <w:szCs w:val="20"/>
          <w:rtl/>
        </w:rPr>
        <w:t>ی</w:t>
      </w:r>
      <w:r w:rsidR="00B81A27" w:rsidRPr="00433783">
        <w:rPr>
          <w:rFonts w:cs="B Nazanin" w:hint="cs"/>
          <w:b/>
          <w:bCs/>
          <w:sz w:val="20"/>
          <w:szCs w:val="20"/>
          <w:rtl/>
        </w:rPr>
        <w:t>گرین</w:t>
      </w:r>
      <w:r w:rsidR="001D475D" w:rsidRPr="00433783">
        <w:rPr>
          <w:rFonts w:cs="B Nazanin" w:hint="cs"/>
          <w:b/>
          <w:bCs/>
          <w:sz w:val="20"/>
          <w:szCs w:val="20"/>
          <w:rtl/>
        </w:rPr>
        <w:t xml:space="preserve"> و سایر الزامات قانونی</w:t>
      </w:r>
      <w:r w:rsidR="00B81A27" w:rsidRPr="00433783">
        <w:rPr>
          <w:rFonts w:cs="B Nazanin" w:hint="cs"/>
          <w:b/>
          <w:bCs/>
          <w:sz w:val="20"/>
          <w:szCs w:val="20"/>
          <w:rtl/>
        </w:rPr>
        <w:t xml:space="preserve"> برعهده پیمانکار </w:t>
      </w:r>
      <w:r w:rsidR="00604A1E" w:rsidRPr="00433783">
        <w:rPr>
          <w:rFonts w:cs="B Nazanin" w:hint="cs"/>
          <w:b/>
          <w:bCs/>
          <w:sz w:val="20"/>
          <w:szCs w:val="20"/>
          <w:rtl/>
        </w:rPr>
        <w:t xml:space="preserve">محترم </w:t>
      </w:r>
      <w:r w:rsidR="00B81A27" w:rsidRPr="00433783">
        <w:rPr>
          <w:rFonts w:cs="B Nazanin" w:hint="cs"/>
          <w:b/>
          <w:bCs/>
          <w:sz w:val="20"/>
          <w:szCs w:val="20"/>
          <w:rtl/>
        </w:rPr>
        <w:t>خواهد بود و این مرکز</w:t>
      </w:r>
      <w:r w:rsidR="005E0F2D" w:rsidRPr="00433783">
        <w:rPr>
          <w:rFonts w:cs="B Nazanin" w:hint="cs"/>
          <w:b/>
          <w:bCs/>
          <w:sz w:val="20"/>
          <w:szCs w:val="20"/>
          <w:rtl/>
        </w:rPr>
        <w:t xml:space="preserve"> </w:t>
      </w:r>
      <w:r w:rsidR="00B81A27" w:rsidRPr="00433783">
        <w:rPr>
          <w:rFonts w:cs="B Nazanin" w:hint="cs"/>
          <w:b/>
          <w:bCs/>
          <w:sz w:val="20"/>
          <w:szCs w:val="20"/>
          <w:rtl/>
        </w:rPr>
        <w:t>هیچگونه تعهدی در این خصوص نخواهد داشت.</w:t>
      </w:r>
    </w:p>
    <w:p w14:paraId="71F7F398" w14:textId="77777777" w:rsidR="001420ED" w:rsidRPr="001420ED" w:rsidRDefault="00000000" w:rsidP="00552D2D">
      <w:pPr>
        <w:jc w:val="both"/>
        <w:rPr>
          <w:rFonts w:cs="B Nazanin"/>
          <w:b/>
          <w:bCs/>
          <w:sz w:val="20"/>
          <w:szCs w:val="20"/>
          <w:rtl/>
        </w:rPr>
      </w:pPr>
      <w:r w:rsidRPr="001420ED">
        <w:rPr>
          <w:rFonts w:cs="B Nazanin" w:hint="cs"/>
          <w:b/>
          <w:bCs/>
          <w:sz w:val="20"/>
          <w:szCs w:val="20"/>
          <w:rtl/>
        </w:rPr>
        <w:t>4-</w:t>
      </w:r>
      <w:r w:rsidR="00552D2D">
        <w:rPr>
          <w:rFonts w:cs="B Nazanin" w:hint="cs"/>
          <w:b/>
          <w:bCs/>
          <w:sz w:val="20"/>
          <w:szCs w:val="20"/>
          <w:rtl/>
        </w:rPr>
        <w:t>21</w:t>
      </w:r>
      <w:r w:rsidRPr="001420ED">
        <w:rPr>
          <w:rFonts w:cs="B Nazanin" w:hint="cs"/>
          <w:b/>
          <w:bCs/>
          <w:sz w:val="20"/>
          <w:szCs w:val="20"/>
          <w:rtl/>
        </w:rPr>
        <w:t>-</w:t>
      </w:r>
      <w:r w:rsidRPr="00521524">
        <w:rPr>
          <w:rFonts w:cs="B Nazanin" w:hint="cs"/>
          <w:b/>
          <w:bCs/>
          <w:color w:val="000000"/>
          <w:sz w:val="20"/>
          <w:szCs w:val="20"/>
          <w:rtl/>
        </w:rPr>
        <w:t xml:space="preserve"> </w:t>
      </w:r>
      <w:r w:rsidRPr="001420ED">
        <w:rPr>
          <w:rFonts w:cs="B Nazanin" w:hint="cs"/>
          <w:b/>
          <w:bCs/>
          <w:color w:val="000000"/>
          <w:sz w:val="20"/>
          <w:szCs w:val="20"/>
          <w:rtl/>
        </w:rPr>
        <w:t>ارائه خدمات دستگاه های اجرایی منوط به رعایت حجاب است و متصدیان و کارکنان اجازه ارائه خدمات به افراد در وضعیت کشف حجاب را ندارند.در صورت ترک فعل کارکنان به مرجع قضایی معرفی خواهند شد.</w:t>
      </w:r>
    </w:p>
    <w:p w14:paraId="5049123E" w14:textId="77777777" w:rsidR="00ED10A8" w:rsidRDefault="00000000" w:rsidP="00552D2D">
      <w:pPr>
        <w:jc w:val="both"/>
        <w:rPr>
          <w:rFonts w:cs="B Nazanin"/>
          <w:b/>
          <w:bCs/>
          <w:sz w:val="20"/>
          <w:szCs w:val="20"/>
          <w:rtl/>
        </w:rPr>
      </w:pPr>
      <w:r>
        <w:rPr>
          <w:rFonts w:cs="B Nazanin" w:hint="cs"/>
          <w:b/>
          <w:bCs/>
          <w:sz w:val="20"/>
          <w:szCs w:val="20"/>
          <w:rtl/>
        </w:rPr>
        <w:t>4</w:t>
      </w:r>
      <w:r w:rsidRPr="00ED10A8">
        <w:rPr>
          <w:rFonts w:cs="B Nazanin" w:hint="cs"/>
          <w:b/>
          <w:bCs/>
          <w:sz w:val="20"/>
          <w:szCs w:val="20"/>
          <w:rtl/>
        </w:rPr>
        <w:t>-</w:t>
      </w:r>
      <w:r w:rsidR="00552D2D">
        <w:rPr>
          <w:rFonts w:cs="B Nazanin" w:hint="cs"/>
          <w:b/>
          <w:bCs/>
          <w:sz w:val="20"/>
          <w:szCs w:val="20"/>
          <w:rtl/>
        </w:rPr>
        <w:t>22</w:t>
      </w:r>
      <w:r w:rsidRPr="00ED10A8">
        <w:rPr>
          <w:rFonts w:cs="B Nazanin" w:hint="cs"/>
          <w:b/>
          <w:bCs/>
          <w:sz w:val="20"/>
          <w:szCs w:val="20"/>
          <w:rtl/>
        </w:rPr>
        <w:t>- پیمانکار ملزم به رعایت کلیه الزامات و استانداردها و سنجه های اعتبار بخشی اعلامی از سوی مرکز و کلیه ابلاغیه های وزارت متبوع و تمامی دستورات صادره از سوی مرکز می باشد و در این راستا هیچگونه عذر و بهانه و اعتراضی مسموع نخواهد بود.</w:t>
      </w:r>
    </w:p>
    <w:p w14:paraId="1E4DB076" w14:textId="77777777" w:rsidR="00ED10A8" w:rsidRPr="00ED10A8" w:rsidRDefault="00000000" w:rsidP="00552D2D">
      <w:pPr>
        <w:jc w:val="both"/>
        <w:rPr>
          <w:rFonts w:cs="B Nazanin"/>
          <w:b/>
          <w:bCs/>
          <w:sz w:val="20"/>
          <w:szCs w:val="20"/>
          <w:rtl/>
        </w:rPr>
      </w:pPr>
      <w:r>
        <w:rPr>
          <w:rFonts w:cs="B Nazanin" w:hint="cs"/>
          <w:b/>
          <w:bCs/>
          <w:sz w:val="20"/>
          <w:szCs w:val="20"/>
          <w:rtl/>
        </w:rPr>
        <w:t>4-</w:t>
      </w:r>
      <w:r w:rsidR="00552D2D">
        <w:rPr>
          <w:rFonts w:cs="B Nazanin" w:hint="cs"/>
          <w:b/>
          <w:bCs/>
          <w:sz w:val="20"/>
          <w:szCs w:val="20"/>
          <w:rtl/>
        </w:rPr>
        <w:t>23</w:t>
      </w:r>
      <w:r>
        <w:rPr>
          <w:rFonts w:cs="B Nazanin" w:hint="cs"/>
          <w:b/>
          <w:bCs/>
          <w:sz w:val="20"/>
          <w:szCs w:val="20"/>
          <w:rtl/>
        </w:rPr>
        <w:t>-</w:t>
      </w:r>
      <w:r w:rsidRPr="00ED10A8">
        <w:rPr>
          <w:rFonts w:cs="B Nazanin" w:hint="cs"/>
          <w:b/>
          <w:bCs/>
          <w:sz w:val="22"/>
          <w:szCs w:val="22"/>
          <w:rtl/>
        </w:rPr>
        <w:t xml:space="preserve"> </w:t>
      </w:r>
      <w:r w:rsidR="00533587">
        <w:rPr>
          <w:rFonts w:cs="B Nazanin" w:hint="cs"/>
          <w:b/>
          <w:bCs/>
          <w:sz w:val="20"/>
          <w:szCs w:val="20"/>
          <w:rtl/>
        </w:rPr>
        <w:t xml:space="preserve">پیمانکار </w:t>
      </w:r>
      <w:r w:rsidRPr="00ED10A8">
        <w:rPr>
          <w:rFonts w:cs="B Nazanin" w:hint="cs"/>
          <w:b/>
          <w:bCs/>
          <w:sz w:val="20"/>
          <w:szCs w:val="20"/>
          <w:rtl/>
        </w:rPr>
        <w:t>حق واگذاری موضوع قرارداد را به اشخاص دیگر کلا یا جزء ندارد.</w:t>
      </w:r>
    </w:p>
    <w:p w14:paraId="257773D6" w14:textId="77777777" w:rsidR="0072204C" w:rsidRPr="00364436" w:rsidRDefault="00000000" w:rsidP="0072204C">
      <w:pPr>
        <w:jc w:val="both"/>
        <w:rPr>
          <w:rFonts w:cs="B Titr"/>
          <w:b/>
          <w:bCs/>
          <w:sz w:val="18"/>
          <w:szCs w:val="18"/>
          <w:rtl/>
        </w:rPr>
      </w:pPr>
      <w:r w:rsidRPr="00364436">
        <w:rPr>
          <w:rFonts w:cs="B Titr" w:hint="cs"/>
          <w:b/>
          <w:bCs/>
          <w:sz w:val="18"/>
          <w:szCs w:val="18"/>
          <w:rtl/>
        </w:rPr>
        <w:t>ماده 5-تعهدات کارفرما</w:t>
      </w:r>
    </w:p>
    <w:p w14:paraId="72A3B1D4" w14:textId="77777777" w:rsidR="0072204C" w:rsidRPr="00364436" w:rsidRDefault="00000000" w:rsidP="001B7EE4">
      <w:pPr>
        <w:jc w:val="both"/>
        <w:rPr>
          <w:rFonts w:cs="B Nazanin"/>
          <w:b/>
          <w:bCs/>
          <w:sz w:val="20"/>
          <w:szCs w:val="20"/>
          <w:rtl/>
        </w:rPr>
      </w:pPr>
      <w:r w:rsidRPr="00364436">
        <w:rPr>
          <w:rFonts w:cs="B Nazanin" w:hint="cs"/>
          <w:b/>
          <w:bCs/>
          <w:sz w:val="20"/>
          <w:szCs w:val="20"/>
          <w:rtl/>
        </w:rPr>
        <w:t>5-1-</w:t>
      </w:r>
      <w:r w:rsidR="00967190" w:rsidRPr="00364436">
        <w:rPr>
          <w:rFonts w:cs="B Nazanin" w:hint="cs"/>
          <w:b/>
          <w:bCs/>
          <w:sz w:val="20"/>
          <w:szCs w:val="20"/>
          <w:rtl/>
        </w:rPr>
        <w:t xml:space="preserve"> </w:t>
      </w:r>
      <w:r w:rsidRPr="00364436">
        <w:rPr>
          <w:rFonts w:cs="B Nazanin" w:hint="cs"/>
          <w:b/>
          <w:bCs/>
          <w:sz w:val="20"/>
          <w:szCs w:val="20"/>
          <w:rtl/>
        </w:rPr>
        <w:t xml:space="preserve">بررسی وضعیت </w:t>
      </w:r>
      <w:r w:rsidR="00967190" w:rsidRPr="00364436">
        <w:rPr>
          <w:rFonts w:cs="B Nazanin" w:hint="cs"/>
          <w:b/>
          <w:bCs/>
          <w:sz w:val="20"/>
          <w:szCs w:val="20"/>
          <w:rtl/>
        </w:rPr>
        <w:t xml:space="preserve">گواهی کارکرد تایید شده توسط </w:t>
      </w:r>
      <w:r w:rsidR="001B7EE4" w:rsidRPr="00364436">
        <w:rPr>
          <w:rFonts w:cs="B Nazanin" w:hint="cs"/>
          <w:b/>
          <w:bCs/>
          <w:sz w:val="20"/>
          <w:szCs w:val="20"/>
          <w:rtl/>
        </w:rPr>
        <w:t>نماینده</w:t>
      </w:r>
      <w:r w:rsidR="00967190" w:rsidRPr="00364436">
        <w:rPr>
          <w:rFonts w:cs="B Nazanin" w:hint="cs"/>
          <w:b/>
          <w:bCs/>
          <w:sz w:val="20"/>
          <w:szCs w:val="20"/>
          <w:rtl/>
        </w:rPr>
        <w:t xml:space="preserve"> کارفرما و</w:t>
      </w:r>
      <w:r w:rsidRPr="00364436">
        <w:rPr>
          <w:rFonts w:cs="B Nazanin" w:hint="cs"/>
          <w:b/>
          <w:bCs/>
          <w:sz w:val="20"/>
          <w:szCs w:val="20"/>
          <w:rtl/>
        </w:rPr>
        <w:t xml:space="preserve"> پرداخت حق الزحمه پیمانکار مطابق با </w:t>
      </w:r>
      <w:r w:rsidR="00967190" w:rsidRPr="00364436">
        <w:rPr>
          <w:rFonts w:cs="B Nazanin" w:hint="cs"/>
          <w:b/>
          <w:bCs/>
          <w:sz w:val="20"/>
          <w:szCs w:val="20"/>
          <w:rtl/>
        </w:rPr>
        <w:t xml:space="preserve">کارکرد فوق الذکر و </w:t>
      </w:r>
      <w:r w:rsidRPr="00364436">
        <w:rPr>
          <w:rFonts w:cs="B Nazanin" w:hint="cs"/>
          <w:b/>
          <w:bCs/>
          <w:sz w:val="20"/>
          <w:szCs w:val="20"/>
          <w:rtl/>
        </w:rPr>
        <w:t xml:space="preserve">ماده </w:t>
      </w:r>
      <w:r w:rsidR="00967190" w:rsidRPr="00364436">
        <w:rPr>
          <w:rFonts w:cs="B Nazanin" w:hint="cs"/>
          <w:b/>
          <w:bCs/>
          <w:sz w:val="20"/>
          <w:szCs w:val="20"/>
          <w:rtl/>
        </w:rPr>
        <w:t>3 مندرج در این قرارداد</w:t>
      </w:r>
    </w:p>
    <w:p w14:paraId="0CEA1119" w14:textId="77777777" w:rsidR="0072204C" w:rsidRPr="00364436" w:rsidRDefault="00000000" w:rsidP="0072204C">
      <w:pPr>
        <w:jc w:val="both"/>
        <w:rPr>
          <w:rFonts w:cs="B Nazanin"/>
          <w:b/>
          <w:bCs/>
          <w:sz w:val="20"/>
          <w:szCs w:val="20"/>
          <w:rtl/>
        </w:rPr>
      </w:pPr>
      <w:r w:rsidRPr="00364436">
        <w:rPr>
          <w:rFonts w:cs="B Nazanin" w:hint="cs"/>
          <w:b/>
          <w:bCs/>
          <w:sz w:val="20"/>
          <w:szCs w:val="20"/>
          <w:rtl/>
        </w:rPr>
        <w:t>5-2-تأمین انرژی مورد نیاز پیمانکار جهت اجرای تعهدات موضوع قرارداد از</w:t>
      </w:r>
      <w:r w:rsidR="001B7EE4" w:rsidRPr="00364436">
        <w:rPr>
          <w:rFonts w:cs="B Nazanin" w:hint="cs"/>
          <w:b/>
          <w:bCs/>
          <w:sz w:val="20"/>
          <w:szCs w:val="20"/>
          <w:rtl/>
        </w:rPr>
        <w:t xml:space="preserve"> قبیل آب ،برق و گاز</w:t>
      </w:r>
    </w:p>
    <w:p w14:paraId="0A9EA1F6" w14:textId="77777777" w:rsidR="0072204C" w:rsidRPr="00364436" w:rsidRDefault="00000000" w:rsidP="00483AFF">
      <w:pPr>
        <w:jc w:val="both"/>
        <w:rPr>
          <w:rFonts w:cs="B Nazanin"/>
          <w:b/>
          <w:bCs/>
          <w:sz w:val="20"/>
          <w:szCs w:val="20"/>
          <w:rtl/>
        </w:rPr>
      </w:pPr>
      <w:r w:rsidRPr="00364436">
        <w:rPr>
          <w:rFonts w:cs="B Nazanin" w:hint="cs"/>
          <w:b/>
          <w:bCs/>
          <w:sz w:val="20"/>
          <w:szCs w:val="20"/>
          <w:rtl/>
        </w:rPr>
        <w:t>5-3- کلیه هزینه های مربوط به تعمیرات اساسی شامل تعمیر بردهای الکترونیکی و سایر موارد</w:t>
      </w:r>
      <w:r w:rsidR="00517BA2" w:rsidRPr="00364436">
        <w:rPr>
          <w:rFonts w:cs="B Nazanin" w:hint="cs"/>
          <w:b/>
          <w:bCs/>
          <w:sz w:val="20"/>
          <w:szCs w:val="20"/>
          <w:rtl/>
        </w:rPr>
        <w:t>ی</w:t>
      </w:r>
      <w:r w:rsidRPr="00364436">
        <w:rPr>
          <w:rFonts w:cs="B Nazanin" w:hint="cs"/>
          <w:b/>
          <w:bCs/>
          <w:sz w:val="20"/>
          <w:szCs w:val="20"/>
          <w:rtl/>
        </w:rPr>
        <w:t xml:space="preserve"> که نیاز به جداسازی و خروج قطعه از محل خود و انجام تغییرات فیزیکی را دارند </w:t>
      </w:r>
      <w:r w:rsidR="00517BA2" w:rsidRPr="00364436">
        <w:rPr>
          <w:rFonts w:cs="B Nazanin" w:hint="cs"/>
          <w:b/>
          <w:bCs/>
          <w:sz w:val="20"/>
          <w:szCs w:val="20"/>
          <w:rtl/>
        </w:rPr>
        <w:t xml:space="preserve">، بر عهده کارفرما خواهد بود. </w:t>
      </w:r>
      <w:r w:rsidRPr="00364436">
        <w:rPr>
          <w:rFonts w:cs="B Nazanin" w:hint="cs"/>
          <w:b/>
          <w:bCs/>
          <w:sz w:val="20"/>
          <w:szCs w:val="20"/>
          <w:rtl/>
        </w:rPr>
        <w:t xml:space="preserve">بدیهی است قبل از انجام هر گونه تعمیر پیمانکار </w:t>
      </w:r>
      <w:r w:rsidR="00517BA2" w:rsidRPr="00364436">
        <w:rPr>
          <w:rFonts w:cs="B Nazanin" w:hint="cs"/>
          <w:b/>
          <w:bCs/>
          <w:sz w:val="20"/>
          <w:szCs w:val="20"/>
          <w:rtl/>
        </w:rPr>
        <w:t xml:space="preserve">هزینه های مورد نیاز را بصورت کتبی به </w:t>
      </w:r>
      <w:r w:rsidR="001B7EE4" w:rsidRPr="00364436">
        <w:rPr>
          <w:rFonts w:cs="B Nazanin" w:hint="cs"/>
          <w:b/>
          <w:bCs/>
          <w:sz w:val="20"/>
          <w:szCs w:val="20"/>
          <w:rtl/>
        </w:rPr>
        <w:t>نماینده</w:t>
      </w:r>
      <w:r w:rsidR="00517BA2" w:rsidRPr="00364436">
        <w:rPr>
          <w:rFonts w:cs="B Nazanin" w:hint="cs"/>
          <w:b/>
          <w:bCs/>
          <w:sz w:val="20"/>
          <w:szCs w:val="20"/>
          <w:rtl/>
        </w:rPr>
        <w:t xml:space="preserve"> کارفرما ابلاغ و پس از اخذ تایید </w:t>
      </w:r>
      <w:r w:rsidR="001B7EE4" w:rsidRPr="00364436">
        <w:rPr>
          <w:rFonts w:cs="B Nazanin" w:hint="cs"/>
          <w:b/>
          <w:bCs/>
          <w:sz w:val="20"/>
          <w:szCs w:val="20"/>
          <w:rtl/>
        </w:rPr>
        <w:t>نماینده</w:t>
      </w:r>
      <w:r w:rsidR="00517BA2" w:rsidRPr="00364436">
        <w:rPr>
          <w:rFonts w:cs="B Nazanin" w:hint="cs"/>
          <w:b/>
          <w:bCs/>
          <w:sz w:val="20"/>
          <w:szCs w:val="20"/>
          <w:rtl/>
        </w:rPr>
        <w:t xml:space="preserve"> مزبور اقدام به انجام موارد لازم خواهد نمود. </w:t>
      </w:r>
      <w:r w:rsidRPr="00364436">
        <w:rPr>
          <w:rFonts w:cs="B Nazanin" w:hint="cs"/>
          <w:b/>
          <w:bCs/>
          <w:sz w:val="20"/>
          <w:szCs w:val="20"/>
          <w:rtl/>
        </w:rPr>
        <w:t>کارفرما متعهد اس</w:t>
      </w:r>
      <w:r w:rsidR="00517BA2" w:rsidRPr="00364436">
        <w:rPr>
          <w:rFonts w:cs="B Nazanin" w:hint="cs"/>
          <w:b/>
          <w:bCs/>
          <w:sz w:val="20"/>
          <w:szCs w:val="20"/>
          <w:rtl/>
        </w:rPr>
        <w:t xml:space="preserve">ت مبلغ فوق الذکر را  حداکثر یک ماه </w:t>
      </w:r>
      <w:r w:rsidRPr="00364436">
        <w:rPr>
          <w:rFonts w:cs="B Nazanin" w:hint="cs"/>
          <w:b/>
          <w:bCs/>
          <w:sz w:val="20"/>
          <w:szCs w:val="20"/>
          <w:rtl/>
        </w:rPr>
        <w:t xml:space="preserve">پس از اعلام </w:t>
      </w:r>
      <w:r w:rsidR="00517BA2" w:rsidRPr="00364436">
        <w:rPr>
          <w:rFonts w:cs="B Nazanin" w:hint="cs"/>
          <w:b/>
          <w:bCs/>
          <w:sz w:val="20"/>
          <w:szCs w:val="20"/>
          <w:rtl/>
        </w:rPr>
        <w:t xml:space="preserve">کتبی هزینه ها مطابق فاکتور رسمی و معتبر که به تایید </w:t>
      </w:r>
      <w:r w:rsidR="001B7EE4" w:rsidRPr="00364436">
        <w:rPr>
          <w:rFonts w:cs="B Nazanin" w:hint="cs"/>
          <w:b/>
          <w:bCs/>
          <w:sz w:val="20"/>
          <w:szCs w:val="20"/>
          <w:rtl/>
        </w:rPr>
        <w:t>نماینده</w:t>
      </w:r>
      <w:r w:rsidR="00517BA2" w:rsidRPr="00364436">
        <w:rPr>
          <w:rFonts w:cs="B Nazanin" w:hint="cs"/>
          <w:b/>
          <w:bCs/>
          <w:sz w:val="20"/>
          <w:szCs w:val="20"/>
          <w:rtl/>
        </w:rPr>
        <w:t xml:space="preserve"> کارفرما می رسد </w:t>
      </w:r>
      <w:r w:rsidRPr="00364436">
        <w:rPr>
          <w:rFonts w:cs="B Nazanin" w:hint="cs"/>
          <w:b/>
          <w:bCs/>
          <w:sz w:val="20"/>
          <w:szCs w:val="20"/>
          <w:rtl/>
        </w:rPr>
        <w:t>به حساب پیمانکار واریز نماید.</w:t>
      </w:r>
    </w:p>
    <w:p w14:paraId="02B7FE7D" w14:textId="77777777" w:rsidR="0072204C" w:rsidRPr="00364436" w:rsidRDefault="00000000" w:rsidP="0073772A">
      <w:pPr>
        <w:jc w:val="both"/>
        <w:rPr>
          <w:rFonts w:cs="B Nazanin"/>
          <w:b/>
          <w:bCs/>
          <w:sz w:val="20"/>
          <w:szCs w:val="20"/>
          <w:rtl/>
        </w:rPr>
      </w:pPr>
      <w:r w:rsidRPr="00364436">
        <w:rPr>
          <w:rFonts w:cs="B Nazanin" w:hint="cs"/>
          <w:b/>
          <w:bCs/>
          <w:sz w:val="20"/>
          <w:szCs w:val="20"/>
          <w:rtl/>
        </w:rPr>
        <w:t>5-</w:t>
      </w:r>
      <w:r w:rsidR="0073772A">
        <w:rPr>
          <w:rFonts w:cs="B Nazanin" w:hint="cs"/>
          <w:b/>
          <w:bCs/>
          <w:sz w:val="20"/>
          <w:szCs w:val="20"/>
          <w:rtl/>
        </w:rPr>
        <w:t>4</w:t>
      </w:r>
      <w:r w:rsidRPr="00364436">
        <w:rPr>
          <w:rFonts w:cs="B Nazanin" w:hint="cs"/>
          <w:b/>
          <w:bCs/>
          <w:sz w:val="20"/>
          <w:szCs w:val="20"/>
          <w:rtl/>
        </w:rPr>
        <w:t>-تدارکات مناسب جهت استقرار پرسنل پیمانکار از تعهدات کارفرما می باشد.</w:t>
      </w:r>
    </w:p>
    <w:p w14:paraId="67AAA3A6" w14:textId="77777777" w:rsidR="0072204C" w:rsidRPr="00364436" w:rsidRDefault="00000000" w:rsidP="0073772A">
      <w:pPr>
        <w:jc w:val="both"/>
        <w:rPr>
          <w:rFonts w:cs="B Nazanin"/>
          <w:b/>
          <w:bCs/>
          <w:sz w:val="20"/>
          <w:szCs w:val="20"/>
          <w:rtl/>
        </w:rPr>
      </w:pPr>
      <w:r w:rsidRPr="00364436">
        <w:rPr>
          <w:rFonts w:cs="B Nazanin" w:hint="cs"/>
          <w:b/>
          <w:bCs/>
          <w:sz w:val="20"/>
          <w:szCs w:val="20"/>
          <w:rtl/>
        </w:rPr>
        <w:t>5-</w:t>
      </w:r>
      <w:r w:rsidR="0073772A">
        <w:rPr>
          <w:rFonts w:cs="B Nazanin" w:hint="cs"/>
          <w:b/>
          <w:bCs/>
          <w:sz w:val="20"/>
          <w:szCs w:val="20"/>
          <w:rtl/>
        </w:rPr>
        <w:t>5</w:t>
      </w:r>
      <w:r w:rsidRPr="00364436">
        <w:rPr>
          <w:rFonts w:cs="B Nazanin" w:hint="cs"/>
          <w:b/>
          <w:bCs/>
          <w:sz w:val="20"/>
          <w:szCs w:val="20"/>
          <w:rtl/>
        </w:rPr>
        <w:t>-کارفرما متعهد است کلیه آسانسورها و تجهیزات موضوع قرارداد را طبق صورت مجلسی که وضعیت فنی آسانسورها در آن درج گردد ت</w:t>
      </w:r>
      <w:r w:rsidR="00DA55FD" w:rsidRPr="00364436">
        <w:rPr>
          <w:rFonts w:cs="B Nazanin" w:hint="cs"/>
          <w:b/>
          <w:bCs/>
          <w:sz w:val="20"/>
          <w:szCs w:val="20"/>
          <w:rtl/>
        </w:rPr>
        <w:t>ح</w:t>
      </w:r>
      <w:r w:rsidRPr="00364436">
        <w:rPr>
          <w:rFonts w:cs="B Nazanin" w:hint="cs"/>
          <w:b/>
          <w:bCs/>
          <w:sz w:val="20"/>
          <w:szCs w:val="20"/>
          <w:rtl/>
        </w:rPr>
        <w:t>ویل پیمانکار دهد.</w:t>
      </w:r>
    </w:p>
    <w:p w14:paraId="185517E3" w14:textId="77777777" w:rsidR="0072204C" w:rsidRPr="00364436" w:rsidRDefault="00000000" w:rsidP="0073772A">
      <w:pPr>
        <w:jc w:val="both"/>
        <w:rPr>
          <w:rFonts w:cs="B Nazanin"/>
          <w:b/>
          <w:bCs/>
          <w:sz w:val="20"/>
          <w:szCs w:val="20"/>
          <w:rtl/>
        </w:rPr>
      </w:pPr>
      <w:r w:rsidRPr="00364436">
        <w:rPr>
          <w:rFonts w:cs="B Nazanin" w:hint="cs"/>
          <w:b/>
          <w:bCs/>
          <w:sz w:val="20"/>
          <w:szCs w:val="20"/>
          <w:rtl/>
        </w:rPr>
        <w:t>5-</w:t>
      </w:r>
      <w:r w:rsidR="0073772A">
        <w:rPr>
          <w:rFonts w:cs="B Nazanin" w:hint="cs"/>
          <w:b/>
          <w:bCs/>
          <w:sz w:val="20"/>
          <w:szCs w:val="20"/>
          <w:rtl/>
        </w:rPr>
        <w:t>6</w:t>
      </w:r>
      <w:r w:rsidRPr="00364436">
        <w:rPr>
          <w:rFonts w:cs="B Nazanin" w:hint="cs"/>
          <w:b/>
          <w:bCs/>
          <w:sz w:val="20"/>
          <w:szCs w:val="20"/>
          <w:rtl/>
        </w:rPr>
        <w:t xml:space="preserve">- کارفرما متعهد است نسبت به تامین منابع مالی در ارتباط با تعویض قطعات و لوازم یدکی </w:t>
      </w:r>
      <w:r w:rsidR="00DA55FD" w:rsidRPr="00364436">
        <w:rPr>
          <w:rFonts w:cs="B Nazanin" w:hint="cs"/>
          <w:b/>
          <w:bCs/>
          <w:sz w:val="20"/>
          <w:szCs w:val="20"/>
          <w:rtl/>
        </w:rPr>
        <w:t xml:space="preserve">ظرف مدت 7 روز از </w:t>
      </w:r>
      <w:r w:rsidR="001B7EE4" w:rsidRPr="00364436">
        <w:rPr>
          <w:rFonts w:cs="B Nazanin" w:hint="cs"/>
          <w:b/>
          <w:bCs/>
          <w:sz w:val="20"/>
          <w:szCs w:val="20"/>
          <w:rtl/>
        </w:rPr>
        <w:t xml:space="preserve">تعویض قطعه و </w:t>
      </w:r>
      <w:r w:rsidRPr="00364436">
        <w:rPr>
          <w:rFonts w:cs="B Nazanin" w:hint="cs"/>
          <w:b/>
          <w:bCs/>
          <w:sz w:val="20"/>
          <w:szCs w:val="20"/>
          <w:rtl/>
        </w:rPr>
        <w:t xml:space="preserve">درخواست </w:t>
      </w:r>
      <w:r w:rsidR="00DA55FD" w:rsidRPr="00364436">
        <w:rPr>
          <w:rFonts w:cs="B Nazanin" w:hint="cs"/>
          <w:b/>
          <w:bCs/>
          <w:sz w:val="20"/>
          <w:szCs w:val="20"/>
          <w:rtl/>
        </w:rPr>
        <w:t xml:space="preserve">کتبی </w:t>
      </w:r>
      <w:r w:rsidRPr="00364436">
        <w:rPr>
          <w:rFonts w:cs="B Nazanin" w:hint="cs"/>
          <w:b/>
          <w:bCs/>
          <w:sz w:val="20"/>
          <w:szCs w:val="20"/>
          <w:rtl/>
        </w:rPr>
        <w:t xml:space="preserve">پیمانکار اقدام نماید . قطعات تهیه شده باید از نظر کیفیت و قیمت به تائید </w:t>
      </w:r>
      <w:r w:rsidR="001B7EE4" w:rsidRPr="00364436">
        <w:rPr>
          <w:rFonts w:cs="B Nazanin" w:hint="cs"/>
          <w:b/>
          <w:bCs/>
          <w:sz w:val="20"/>
          <w:szCs w:val="20"/>
          <w:rtl/>
        </w:rPr>
        <w:t>نماینده</w:t>
      </w:r>
      <w:r w:rsidR="00DA55FD" w:rsidRPr="00364436">
        <w:rPr>
          <w:rFonts w:cs="B Nazanin" w:hint="cs"/>
          <w:b/>
          <w:bCs/>
          <w:sz w:val="20"/>
          <w:szCs w:val="20"/>
          <w:rtl/>
        </w:rPr>
        <w:t xml:space="preserve"> </w:t>
      </w:r>
      <w:r w:rsidRPr="00364436">
        <w:rPr>
          <w:rFonts w:cs="B Nazanin" w:hint="cs"/>
          <w:b/>
          <w:bCs/>
          <w:sz w:val="20"/>
          <w:szCs w:val="20"/>
          <w:rtl/>
        </w:rPr>
        <w:t xml:space="preserve">کارفرما </w:t>
      </w:r>
      <w:r w:rsidR="001B7EE4" w:rsidRPr="00364436">
        <w:rPr>
          <w:rFonts w:cs="B Nazanin" w:hint="cs"/>
          <w:b/>
          <w:bCs/>
          <w:sz w:val="20"/>
          <w:szCs w:val="20"/>
          <w:rtl/>
        </w:rPr>
        <w:t>رسیده باشد</w:t>
      </w:r>
      <w:r w:rsidRPr="00364436">
        <w:rPr>
          <w:rFonts w:cs="B Nazanin" w:hint="cs"/>
          <w:b/>
          <w:bCs/>
          <w:sz w:val="20"/>
          <w:szCs w:val="20"/>
          <w:rtl/>
        </w:rPr>
        <w:t>.</w:t>
      </w:r>
    </w:p>
    <w:p w14:paraId="13821E42" w14:textId="77777777" w:rsidR="00DA55FD" w:rsidRPr="00364436" w:rsidRDefault="0072204C" w:rsidP="0073772A">
      <w:pPr>
        <w:jc w:val="both"/>
        <w:rPr>
          <w:rFonts w:cs="B Nazanin"/>
          <w:b/>
          <w:bCs/>
          <w:sz w:val="20"/>
          <w:szCs w:val="20"/>
          <w:rtl/>
        </w:rPr>
      </w:pPr>
      <w:r w:rsidRPr="00364436">
        <w:rPr>
          <w:rFonts w:cs="B Nazanin" w:hint="cs"/>
          <w:b/>
          <w:bCs/>
          <w:sz w:val="20"/>
          <w:szCs w:val="20"/>
          <w:rtl/>
        </w:rPr>
        <w:t>5-</w:t>
      </w:r>
      <w:r w:rsidR="0073772A">
        <w:rPr>
          <w:rFonts w:cs="B Nazanin" w:hint="cs"/>
          <w:b/>
          <w:bCs/>
          <w:sz w:val="20"/>
          <w:szCs w:val="20"/>
          <w:rtl/>
        </w:rPr>
        <w:t>7</w:t>
      </w:r>
      <w:r w:rsidRPr="00364436">
        <w:rPr>
          <w:rFonts w:cs="B Nazanin" w:hint="cs"/>
          <w:b/>
          <w:bCs/>
          <w:sz w:val="20"/>
          <w:szCs w:val="20"/>
          <w:rtl/>
        </w:rPr>
        <w:t xml:space="preserve">- در صورت تاخیر در پرداخت هزینه های مرتبط با تهیه قطعات و لوازم یدکی یاد شده در بند </w:t>
      </w:r>
      <w:r w:rsidR="00000000" w:rsidRPr="00364436">
        <w:rPr>
          <w:rFonts w:cs="B Nazanin" w:hint="cs"/>
          <w:b/>
          <w:bCs/>
          <w:sz w:val="20"/>
          <w:szCs w:val="20"/>
          <w:rtl/>
        </w:rPr>
        <w:t>5</w:t>
      </w:r>
      <w:r w:rsidRPr="00364436">
        <w:rPr>
          <w:rFonts w:cs="B Nazanin" w:hint="cs"/>
          <w:b/>
          <w:bCs/>
          <w:sz w:val="20"/>
          <w:szCs w:val="20"/>
          <w:rtl/>
        </w:rPr>
        <w:t>-</w:t>
      </w:r>
      <w:r w:rsidR="00000000" w:rsidRPr="00364436">
        <w:rPr>
          <w:rFonts w:cs="B Nazanin" w:hint="cs"/>
          <w:b/>
          <w:bCs/>
          <w:sz w:val="20"/>
          <w:szCs w:val="20"/>
          <w:rtl/>
        </w:rPr>
        <w:t>7</w:t>
      </w:r>
      <w:r w:rsidRPr="00364436">
        <w:rPr>
          <w:rFonts w:cs="B Nazanin" w:hint="cs"/>
          <w:b/>
          <w:bCs/>
          <w:sz w:val="20"/>
          <w:szCs w:val="20"/>
          <w:rtl/>
        </w:rPr>
        <w:t xml:space="preserve"> از سوی کار فرما پیمانکار بدلیل رعایت اصول ایمنی </w:t>
      </w:r>
      <w:r w:rsidR="00000000" w:rsidRPr="00364436">
        <w:rPr>
          <w:rFonts w:cs="B Nazanin" w:hint="cs"/>
          <w:b/>
          <w:bCs/>
          <w:sz w:val="20"/>
          <w:szCs w:val="20"/>
          <w:rtl/>
        </w:rPr>
        <w:t xml:space="preserve">، با اخذ تاییدیه کتبی </w:t>
      </w:r>
      <w:r w:rsidR="001B7EE4" w:rsidRPr="00364436">
        <w:rPr>
          <w:rFonts w:cs="B Nazanin" w:hint="cs"/>
          <w:b/>
          <w:bCs/>
          <w:sz w:val="20"/>
          <w:szCs w:val="20"/>
          <w:rtl/>
        </w:rPr>
        <w:t>نماینده</w:t>
      </w:r>
      <w:r w:rsidR="00000000" w:rsidRPr="00364436">
        <w:rPr>
          <w:rFonts w:cs="B Nazanin" w:hint="cs"/>
          <w:b/>
          <w:bCs/>
          <w:sz w:val="20"/>
          <w:szCs w:val="20"/>
          <w:rtl/>
        </w:rPr>
        <w:t xml:space="preserve"> کارفرما </w:t>
      </w:r>
      <w:r w:rsidRPr="00364436">
        <w:rPr>
          <w:rFonts w:cs="B Nazanin" w:hint="cs"/>
          <w:b/>
          <w:bCs/>
          <w:sz w:val="20"/>
          <w:szCs w:val="20"/>
          <w:rtl/>
        </w:rPr>
        <w:t xml:space="preserve">مجاز به توقف آسانسورها است . در این حالت خاص پیمانکار مستحق دریافت حق الزحمه مندرج در ماده </w:t>
      </w:r>
      <w:r w:rsidR="00000000" w:rsidRPr="00364436">
        <w:rPr>
          <w:rFonts w:cs="B Nazanin" w:hint="cs"/>
          <w:b/>
          <w:bCs/>
          <w:sz w:val="20"/>
          <w:szCs w:val="20"/>
          <w:rtl/>
        </w:rPr>
        <w:t>3</w:t>
      </w:r>
      <w:r w:rsidRPr="00364436">
        <w:rPr>
          <w:rFonts w:cs="B Nazanin" w:hint="cs"/>
          <w:b/>
          <w:bCs/>
          <w:sz w:val="20"/>
          <w:szCs w:val="20"/>
          <w:rtl/>
        </w:rPr>
        <w:t xml:space="preserve"> این قرارداد می باشد.</w:t>
      </w:r>
    </w:p>
    <w:p w14:paraId="01CF85B3" w14:textId="77777777" w:rsidR="0072204C" w:rsidRPr="00364436" w:rsidRDefault="00DA55FD" w:rsidP="001B7EE4">
      <w:pPr>
        <w:jc w:val="both"/>
        <w:rPr>
          <w:rFonts w:cs="B Nazanin"/>
          <w:b/>
          <w:bCs/>
          <w:sz w:val="20"/>
          <w:szCs w:val="20"/>
          <w:rtl/>
        </w:rPr>
      </w:pPr>
      <w:r w:rsidRPr="00364436">
        <w:rPr>
          <w:rFonts w:cs="B Nazanin" w:hint="cs"/>
          <w:b/>
          <w:bCs/>
          <w:sz w:val="20"/>
          <w:szCs w:val="20"/>
          <w:rtl/>
        </w:rPr>
        <w:t xml:space="preserve">تبصره : در مواقع ضروری که </w:t>
      </w:r>
      <w:r w:rsidR="001B7EE4" w:rsidRPr="00364436">
        <w:rPr>
          <w:rFonts w:cs="B Nazanin" w:hint="cs"/>
          <w:b/>
          <w:bCs/>
          <w:sz w:val="20"/>
          <w:szCs w:val="20"/>
          <w:rtl/>
        </w:rPr>
        <w:t>نماینده</w:t>
      </w:r>
      <w:r w:rsidRPr="00364436">
        <w:rPr>
          <w:rFonts w:cs="B Nazanin" w:hint="cs"/>
          <w:b/>
          <w:bCs/>
          <w:sz w:val="20"/>
          <w:szCs w:val="20"/>
          <w:rtl/>
        </w:rPr>
        <w:t xml:space="preserve"> کارفرما در محل حضور نداشته و بنا به ضرورت و پیشگیری از بروز سوانح ، اوضاع و احوال و شرایط ، اقتضا بر توقف آسانسورها دارد، </w:t>
      </w:r>
      <w:r w:rsidR="00FF781D" w:rsidRPr="00364436">
        <w:rPr>
          <w:rFonts w:cs="B Nazanin" w:hint="cs"/>
          <w:b/>
          <w:bCs/>
          <w:sz w:val="20"/>
          <w:szCs w:val="20"/>
          <w:rtl/>
        </w:rPr>
        <w:t xml:space="preserve">پیمانکار می تواند با اخذ موافقت شفاهی </w:t>
      </w:r>
      <w:r w:rsidR="001B7EE4" w:rsidRPr="00364436">
        <w:rPr>
          <w:rFonts w:cs="B Nazanin" w:hint="cs"/>
          <w:b/>
          <w:bCs/>
          <w:sz w:val="20"/>
          <w:szCs w:val="20"/>
          <w:rtl/>
        </w:rPr>
        <w:t>نمایند کارفرما</w:t>
      </w:r>
      <w:r w:rsidR="00FF781D" w:rsidRPr="00364436">
        <w:rPr>
          <w:rFonts w:cs="B Nazanin" w:hint="cs"/>
          <w:b/>
          <w:bCs/>
          <w:sz w:val="20"/>
          <w:szCs w:val="20"/>
          <w:rtl/>
        </w:rPr>
        <w:t xml:space="preserve"> اقدامات لازم را انجام دهد.</w:t>
      </w:r>
    </w:p>
    <w:p w14:paraId="1148CE97" w14:textId="77777777" w:rsidR="00244B97" w:rsidRPr="00364436" w:rsidRDefault="00000000" w:rsidP="0073772A">
      <w:pPr>
        <w:jc w:val="both"/>
        <w:rPr>
          <w:rFonts w:cs="B Nazanin"/>
          <w:b/>
          <w:bCs/>
          <w:sz w:val="20"/>
          <w:szCs w:val="20"/>
          <w:rtl/>
        </w:rPr>
      </w:pPr>
      <w:r w:rsidRPr="00364436">
        <w:rPr>
          <w:rFonts w:cs="B Nazanin" w:hint="cs"/>
          <w:b/>
          <w:bCs/>
          <w:sz w:val="20"/>
          <w:szCs w:val="20"/>
          <w:rtl/>
        </w:rPr>
        <w:t>5-</w:t>
      </w:r>
      <w:r w:rsidR="0073772A">
        <w:rPr>
          <w:rFonts w:cs="B Nazanin" w:hint="cs"/>
          <w:b/>
          <w:bCs/>
          <w:sz w:val="20"/>
          <w:szCs w:val="20"/>
          <w:rtl/>
        </w:rPr>
        <w:t>8</w:t>
      </w:r>
      <w:r w:rsidRPr="00364436">
        <w:rPr>
          <w:rFonts w:cs="B Nazanin" w:hint="cs"/>
          <w:b/>
          <w:bCs/>
          <w:sz w:val="20"/>
          <w:szCs w:val="20"/>
          <w:rtl/>
        </w:rPr>
        <w:t xml:space="preserve">- کارفرما موظف است ضمن ابلاغ قرارداد به پیمانکار، نسبت به معرفی </w:t>
      </w:r>
      <w:r w:rsidR="001B7EE4" w:rsidRPr="00364436">
        <w:rPr>
          <w:rFonts w:cs="B Nazanin" w:hint="cs"/>
          <w:b/>
          <w:bCs/>
          <w:sz w:val="20"/>
          <w:szCs w:val="20"/>
          <w:rtl/>
        </w:rPr>
        <w:t>نماینده</w:t>
      </w:r>
      <w:r w:rsidRPr="00364436">
        <w:rPr>
          <w:rFonts w:cs="B Nazanin" w:hint="cs"/>
          <w:b/>
          <w:bCs/>
          <w:sz w:val="20"/>
          <w:szCs w:val="20"/>
          <w:rtl/>
        </w:rPr>
        <w:t xml:space="preserve"> خود اقدام نماید.</w:t>
      </w:r>
    </w:p>
    <w:p w14:paraId="312A30EE" w14:textId="77777777" w:rsidR="00FF781D" w:rsidRPr="00364436" w:rsidRDefault="00000000" w:rsidP="00FF781D">
      <w:pPr>
        <w:jc w:val="both"/>
        <w:rPr>
          <w:rFonts w:cs="B Titr"/>
          <w:sz w:val="18"/>
          <w:szCs w:val="18"/>
          <w:rtl/>
        </w:rPr>
      </w:pPr>
      <w:r w:rsidRPr="00364436">
        <w:rPr>
          <w:rFonts w:cs="B Titr" w:hint="cs"/>
          <w:sz w:val="18"/>
          <w:szCs w:val="18"/>
          <w:rtl/>
        </w:rPr>
        <w:t>ماده 6 - انحلال قرارداد :</w:t>
      </w:r>
    </w:p>
    <w:p w14:paraId="3AA3DC2C" w14:textId="77777777" w:rsidR="0072204C" w:rsidRPr="00364436" w:rsidRDefault="0063286B" w:rsidP="00FF781D">
      <w:pPr>
        <w:jc w:val="both"/>
        <w:rPr>
          <w:rFonts w:cs="B Nazanin"/>
          <w:b/>
          <w:bCs/>
          <w:sz w:val="20"/>
          <w:szCs w:val="20"/>
          <w:rtl/>
        </w:rPr>
      </w:pPr>
      <w:r w:rsidRPr="00364436">
        <w:rPr>
          <w:rFonts w:cs="B Nazanin" w:hint="cs"/>
          <w:b/>
          <w:bCs/>
          <w:sz w:val="20"/>
          <w:szCs w:val="20"/>
          <w:rtl/>
        </w:rPr>
        <w:t>1-6-</w:t>
      </w:r>
      <w:r w:rsidR="00FF781D" w:rsidRPr="00364436">
        <w:rPr>
          <w:rFonts w:cs="B Nazanin" w:hint="cs"/>
          <w:b/>
          <w:bCs/>
          <w:sz w:val="20"/>
          <w:szCs w:val="20"/>
          <w:rtl/>
        </w:rPr>
        <w:t xml:space="preserve">کارفرما می تواند تحت هر شرایطی و بنا به تشخیص خود ، </w:t>
      </w:r>
      <w:r w:rsidR="00000000" w:rsidRPr="00364436">
        <w:rPr>
          <w:rFonts w:cs="B Nazanin" w:hint="cs"/>
          <w:b/>
          <w:bCs/>
          <w:sz w:val="20"/>
          <w:szCs w:val="20"/>
          <w:rtl/>
        </w:rPr>
        <w:t xml:space="preserve">با </w:t>
      </w:r>
      <w:r w:rsidR="00FF781D" w:rsidRPr="00364436">
        <w:rPr>
          <w:rFonts w:cs="B Nazanin" w:hint="cs"/>
          <w:b/>
          <w:bCs/>
          <w:sz w:val="20"/>
          <w:szCs w:val="20"/>
          <w:rtl/>
        </w:rPr>
        <w:t xml:space="preserve">یکماه اعلام </w:t>
      </w:r>
      <w:r w:rsidR="00000000" w:rsidRPr="00364436">
        <w:rPr>
          <w:rFonts w:cs="B Nazanin" w:hint="cs"/>
          <w:b/>
          <w:bCs/>
          <w:sz w:val="20"/>
          <w:szCs w:val="20"/>
          <w:rtl/>
        </w:rPr>
        <w:t>قبلی نسبت به فسخ این قرارداد اقدام نماید.</w:t>
      </w:r>
      <w:r w:rsidR="00FF781D" w:rsidRPr="00364436">
        <w:rPr>
          <w:rFonts w:cs="B Nazanin" w:hint="cs"/>
          <w:b/>
          <w:bCs/>
          <w:sz w:val="20"/>
          <w:szCs w:val="20"/>
          <w:rtl/>
        </w:rPr>
        <w:t xml:space="preserve"> شرکت نیز هیچگونه حقی مبنی بر اعتراض بر تصمیم ماخوذه از سوی کارفرما نخواهد داشت.</w:t>
      </w:r>
    </w:p>
    <w:p w14:paraId="3B42694A" w14:textId="77777777" w:rsidR="0063286B" w:rsidRDefault="00000000" w:rsidP="003D3A56">
      <w:pPr>
        <w:jc w:val="both"/>
        <w:rPr>
          <w:rFonts w:cs="B Nazanin"/>
          <w:b/>
          <w:bCs/>
          <w:sz w:val="20"/>
          <w:szCs w:val="20"/>
          <w:rtl/>
        </w:rPr>
      </w:pPr>
      <w:r w:rsidRPr="00364436">
        <w:rPr>
          <w:rFonts w:cs="B Nazanin" w:hint="cs"/>
          <w:b/>
          <w:bCs/>
          <w:sz w:val="20"/>
          <w:szCs w:val="20"/>
          <w:rtl/>
        </w:rPr>
        <w:t xml:space="preserve">2-6- سلب صلاحیت های لازم جهت انجام امور مربوط به قرارداد در مدت پیمان از طرف مراجع ذیصلاح </w:t>
      </w:r>
      <w:r w:rsidR="003D3A56" w:rsidRPr="00364436">
        <w:rPr>
          <w:rFonts w:cs="B Nazanin" w:hint="cs"/>
          <w:b/>
          <w:bCs/>
          <w:sz w:val="20"/>
          <w:szCs w:val="20"/>
          <w:rtl/>
        </w:rPr>
        <w:t>به کارفرما حق فسخ یکجانبه قرارداد و توقیف ضمانتنامه های بانکی تودیعی را خواهد داد.</w:t>
      </w:r>
    </w:p>
    <w:p w14:paraId="7DCE0589" w14:textId="77777777" w:rsidR="00EA4780" w:rsidRDefault="00EA4780" w:rsidP="003D3A56">
      <w:pPr>
        <w:jc w:val="both"/>
        <w:rPr>
          <w:rFonts w:cs="B Nazanin"/>
          <w:b/>
          <w:bCs/>
          <w:sz w:val="20"/>
          <w:szCs w:val="20"/>
          <w:rtl/>
        </w:rPr>
      </w:pPr>
    </w:p>
    <w:p w14:paraId="63B747D0" w14:textId="77777777" w:rsidR="0072204C" w:rsidRPr="00364436" w:rsidRDefault="00000000" w:rsidP="0072204C">
      <w:pPr>
        <w:jc w:val="both"/>
        <w:rPr>
          <w:rFonts w:cs="B Titr"/>
          <w:b/>
          <w:bCs/>
          <w:sz w:val="18"/>
          <w:szCs w:val="18"/>
          <w:rtl/>
        </w:rPr>
      </w:pPr>
      <w:r w:rsidRPr="00364436">
        <w:rPr>
          <w:rFonts w:cs="B Titr" w:hint="cs"/>
          <w:b/>
          <w:bCs/>
          <w:sz w:val="18"/>
          <w:szCs w:val="18"/>
          <w:rtl/>
        </w:rPr>
        <w:t xml:space="preserve">ماده 7 </w:t>
      </w:r>
      <w:r w:rsidR="00FF781D" w:rsidRPr="00364436">
        <w:rPr>
          <w:rFonts w:cs="B Titr" w:hint="cs"/>
          <w:b/>
          <w:bCs/>
          <w:sz w:val="18"/>
          <w:szCs w:val="18"/>
          <w:rtl/>
        </w:rPr>
        <w:t xml:space="preserve">- </w:t>
      </w:r>
      <w:r w:rsidRPr="00364436">
        <w:rPr>
          <w:rFonts w:cs="B Titr" w:hint="cs"/>
          <w:b/>
          <w:bCs/>
          <w:sz w:val="18"/>
          <w:szCs w:val="18"/>
          <w:rtl/>
        </w:rPr>
        <w:t>حوادث قهریه (فو</w:t>
      </w:r>
      <w:r w:rsidR="00244B97" w:rsidRPr="00364436">
        <w:rPr>
          <w:rFonts w:cs="B Titr" w:hint="cs"/>
          <w:b/>
          <w:bCs/>
          <w:sz w:val="18"/>
          <w:szCs w:val="18"/>
          <w:rtl/>
        </w:rPr>
        <w:t>ر</w:t>
      </w:r>
      <w:r w:rsidRPr="00364436">
        <w:rPr>
          <w:rFonts w:cs="B Titr" w:hint="cs"/>
          <w:b/>
          <w:bCs/>
          <w:sz w:val="18"/>
          <w:szCs w:val="18"/>
          <w:rtl/>
        </w:rPr>
        <w:t>س ماژور)</w:t>
      </w:r>
    </w:p>
    <w:p w14:paraId="094AD7E6" w14:textId="77777777" w:rsidR="001420ED" w:rsidRPr="001420ED" w:rsidRDefault="00000000" w:rsidP="001420ED">
      <w:pPr>
        <w:tabs>
          <w:tab w:val="left" w:pos="1133"/>
        </w:tabs>
        <w:spacing w:line="276" w:lineRule="auto"/>
        <w:ind w:left="8"/>
        <w:jc w:val="both"/>
        <w:rPr>
          <w:rFonts w:cs="B Nazanin"/>
          <w:b/>
          <w:bCs/>
          <w:sz w:val="20"/>
          <w:szCs w:val="20"/>
          <w:rtl/>
        </w:rPr>
      </w:pPr>
      <w:r w:rsidRPr="001420ED">
        <w:rPr>
          <w:rFonts w:cs="B Nazanin" w:hint="cs"/>
          <w:b/>
          <w:bCs/>
          <w:sz w:val="20"/>
          <w:szCs w:val="20"/>
          <w:rtl/>
        </w:rPr>
        <w:t>7-1-هرگاه پیمانکار به لحاظ بروز حوادث قهری و طبیعی قادر به انجام به موقع تعهدات این قرارداد نگردد تأخیر انجام موضوع قرارداد از نظر کارفرما قابل قبول است ، مشروط بر آن که از هیچ طریق دیگر نتواند تعهدات خود را انجام دهد.</w:t>
      </w:r>
    </w:p>
    <w:p w14:paraId="17494429" w14:textId="77777777" w:rsidR="009B7648" w:rsidRPr="001420ED" w:rsidRDefault="001420ED" w:rsidP="001420ED">
      <w:pPr>
        <w:tabs>
          <w:tab w:val="left" w:pos="1133"/>
        </w:tabs>
        <w:spacing w:line="276" w:lineRule="auto"/>
        <w:ind w:left="8"/>
        <w:jc w:val="both"/>
        <w:rPr>
          <w:rFonts w:cs="B Nazanin"/>
          <w:b/>
          <w:bCs/>
          <w:sz w:val="20"/>
          <w:szCs w:val="20"/>
          <w:rtl/>
        </w:rPr>
      </w:pPr>
      <w:r w:rsidRPr="001420ED">
        <w:rPr>
          <w:rFonts w:cs="B Nazanin" w:hint="cs"/>
          <w:b/>
          <w:bCs/>
          <w:sz w:val="20"/>
          <w:szCs w:val="20"/>
          <w:rtl/>
        </w:rPr>
        <w:lastRenderedPageBreak/>
        <w:t xml:space="preserve">7-2-در چنین حالتی پیمانکار مکلف است در اسرع وقت کارفرما را از بروز این گونه حوادث مطلع نموده و متعاقباً همراه با اسناد و مدارک که به تأیید ناظر قرارداد رسیده باشد ، تمدید مدت قرارداد و یا در صورت عدم امکان ادامه قرارداد خاتمه دادن به آن را درخواست نماید.کارفرما پس از </w:t>
      </w:r>
    </w:p>
    <w:p w14:paraId="70C895CF" w14:textId="77777777" w:rsidR="001420ED" w:rsidRPr="001420ED" w:rsidRDefault="00000000" w:rsidP="001420ED">
      <w:pPr>
        <w:tabs>
          <w:tab w:val="left" w:pos="1133"/>
        </w:tabs>
        <w:spacing w:line="276" w:lineRule="auto"/>
        <w:ind w:left="8"/>
        <w:jc w:val="both"/>
        <w:rPr>
          <w:rFonts w:cs="B Nazanin"/>
          <w:b/>
          <w:bCs/>
          <w:sz w:val="20"/>
          <w:szCs w:val="20"/>
          <w:rtl/>
        </w:rPr>
      </w:pPr>
      <w:r w:rsidRPr="001420ED">
        <w:rPr>
          <w:rFonts w:cs="B Nazanin" w:hint="cs"/>
          <w:b/>
          <w:bCs/>
          <w:sz w:val="20"/>
          <w:szCs w:val="20"/>
          <w:rtl/>
        </w:rPr>
        <w:t>دریافت اسناد و مدارک مذکور درخواست پیمانکار را بررسی نموده و حسب مورد به تشخیص خود یا تمهید مناسبی در نظر گرفته و به اطلاع پیمانکار می رساند و یا مراتب خاتمه قرارداد را اعلام می نماید.هرگاه به علت حوادث قهری و غیر مترقبه هر یک از طرفین قرارداد نتوانند تعهدات خود را انجام دهند عدم انجام تعهدات نقض قرارداد تلقی نخواهد شد و قرارداد به قوت خود باقی خواهد بود.</w:t>
      </w:r>
    </w:p>
    <w:p w14:paraId="5A2819E3" w14:textId="77777777" w:rsidR="001420ED" w:rsidRPr="001420ED" w:rsidRDefault="00000000" w:rsidP="001420ED">
      <w:pPr>
        <w:tabs>
          <w:tab w:val="left" w:pos="1133"/>
        </w:tabs>
        <w:spacing w:line="276" w:lineRule="auto"/>
        <w:ind w:left="8"/>
        <w:jc w:val="both"/>
        <w:rPr>
          <w:rFonts w:cs="B Nazanin"/>
          <w:b/>
          <w:bCs/>
          <w:sz w:val="20"/>
          <w:szCs w:val="20"/>
          <w:rtl/>
        </w:rPr>
      </w:pPr>
      <w:r w:rsidRPr="001420ED">
        <w:rPr>
          <w:rFonts w:cs="B Nazanin" w:hint="cs"/>
          <w:b/>
          <w:bCs/>
          <w:sz w:val="20"/>
          <w:szCs w:val="20"/>
          <w:rtl/>
        </w:rPr>
        <w:t>7-3-پیمانکار درصورت بروز شرایط فورس ماژور می بایست موضوع را به اطلاع کارفرما برساند.</w:t>
      </w:r>
    </w:p>
    <w:p w14:paraId="4F7604B0" w14:textId="77777777" w:rsidR="001420ED" w:rsidRPr="001420ED" w:rsidRDefault="00000000" w:rsidP="001420ED">
      <w:pPr>
        <w:tabs>
          <w:tab w:val="left" w:pos="1133"/>
        </w:tabs>
        <w:spacing w:line="276" w:lineRule="auto"/>
        <w:ind w:left="8"/>
        <w:jc w:val="both"/>
        <w:rPr>
          <w:rFonts w:cs="B Nazanin"/>
          <w:b/>
          <w:bCs/>
          <w:sz w:val="20"/>
          <w:szCs w:val="20"/>
          <w:rtl/>
        </w:rPr>
      </w:pPr>
      <w:r w:rsidRPr="001420ED">
        <w:rPr>
          <w:rFonts w:cs="B Nazanin" w:hint="cs"/>
          <w:b/>
          <w:bCs/>
          <w:sz w:val="20"/>
          <w:szCs w:val="20"/>
          <w:rtl/>
        </w:rPr>
        <w:t>7-4-چنانچه مدت فورس ماژور بیش از سه ماه گردد در آن صورت هریک از طرفین چنانچه تمایل داشته باشد اختیار فسخ قرارداد را با ارائه یادداشت کتبی دارد.</w:t>
      </w:r>
    </w:p>
    <w:p w14:paraId="7D9EAB00" w14:textId="77777777" w:rsidR="001420ED" w:rsidRPr="001420ED" w:rsidRDefault="00000000" w:rsidP="005D11ED">
      <w:pPr>
        <w:jc w:val="both"/>
        <w:rPr>
          <w:rFonts w:cs="B Nazanin"/>
          <w:b/>
          <w:bCs/>
          <w:sz w:val="20"/>
          <w:szCs w:val="20"/>
        </w:rPr>
      </w:pPr>
      <w:r w:rsidRPr="001420ED">
        <w:rPr>
          <w:rFonts w:cs="B Nazanin" w:hint="cs"/>
          <w:b/>
          <w:bCs/>
          <w:sz w:val="20"/>
          <w:szCs w:val="20"/>
          <w:rtl/>
        </w:rPr>
        <w:t>7-5-در صورت بروز هرگونه حادثه ای که مانع اجرای این قرارداد طبق تعریف عرفی از شرایط غیرقابل پیش بینی (فورس ماژور)توسط طرف دوم شود و از حیطه و اقتدار و اراده او خارج باشد مادامی که جهات مزبور ادامه دارد،عدم انجام تعهدات متأثر از عوامل غیر مترقبه مزبور به منزله عدم رعایت مفاد قرارداد محسوب نمی شود.بدیهی است پس از برطرف شدن شرایط غیرقابل پیش بینی طرف دوم موظف است عیناً تعهدات خویش را براساس قرارداد انجام نماید.</w:t>
      </w:r>
    </w:p>
    <w:p w14:paraId="4B1321C0" w14:textId="77777777" w:rsidR="00910AB3" w:rsidRPr="00364436" w:rsidRDefault="00000000" w:rsidP="0072204C">
      <w:pPr>
        <w:jc w:val="both"/>
        <w:rPr>
          <w:rFonts w:cs="B Titr"/>
          <w:b/>
          <w:bCs/>
          <w:sz w:val="18"/>
          <w:szCs w:val="18"/>
          <w:rtl/>
        </w:rPr>
      </w:pPr>
      <w:r w:rsidRPr="00364436">
        <w:rPr>
          <w:rFonts w:cs="B Titr" w:hint="cs"/>
          <w:b/>
          <w:bCs/>
          <w:sz w:val="18"/>
          <w:szCs w:val="18"/>
          <w:rtl/>
        </w:rPr>
        <w:t xml:space="preserve">ماده 8 </w:t>
      </w:r>
      <w:r w:rsidRPr="00364436">
        <w:rPr>
          <w:rFonts w:hint="cs"/>
          <w:b/>
          <w:bCs/>
          <w:sz w:val="18"/>
          <w:szCs w:val="18"/>
          <w:rtl/>
        </w:rPr>
        <w:t>–</w:t>
      </w:r>
      <w:r w:rsidRPr="00364436">
        <w:rPr>
          <w:rFonts w:cs="B Titr" w:hint="cs"/>
          <w:b/>
          <w:bCs/>
          <w:sz w:val="18"/>
          <w:szCs w:val="18"/>
          <w:rtl/>
        </w:rPr>
        <w:t xml:space="preserve"> تعدیل قرارداد</w:t>
      </w:r>
    </w:p>
    <w:p w14:paraId="38029B3E" w14:textId="77777777" w:rsidR="00910AB3" w:rsidRPr="00364436" w:rsidRDefault="00000000" w:rsidP="00910AB3">
      <w:pPr>
        <w:spacing w:after="120"/>
        <w:jc w:val="mediumKashida"/>
        <w:rPr>
          <w:rFonts w:ascii="Akram" w:hAnsi="Akram" w:cs="B Nazanin"/>
          <w:b/>
          <w:bCs/>
          <w:sz w:val="20"/>
          <w:szCs w:val="20"/>
          <w:rtl/>
        </w:rPr>
      </w:pPr>
      <w:r w:rsidRPr="00364436">
        <w:rPr>
          <w:rFonts w:ascii="Akram" w:hAnsi="Akram" w:cs="B Nazanin"/>
          <w:b/>
          <w:bCs/>
          <w:sz w:val="20"/>
          <w:szCs w:val="20"/>
          <w:rtl/>
        </w:rPr>
        <w:t xml:space="preserve">کارفرما در هر زمان از اجرای قرار داد می تواند با ابلاغ کتبی به پیمانکار تا 25% موضوع قرارداد را افزایش یا کاهش دهد که متناسب با آن مبلغ قرارداد نیز </w:t>
      </w:r>
      <w:r w:rsidRPr="00364436">
        <w:rPr>
          <w:rFonts w:ascii="Akram" w:hAnsi="Akram" w:cs="B Nazanin" w:hint="cs"/>
          <w:b/>
          <w:bCs/>
          <w:sz w:val="20"/>
          <w:szCs w:val="20"/>
          <w:rtl/>
        </w:rPr>
        <w:t xml:space="preserve">به نسبت </w:t>
      </w:r>
      <w:r w:rsidRPr="00364436">
        <w:rPr>
          <w:rFonts w:ascii="Akram" w:hAnsi="Akram" w:cs="B Nazanin"/>
          <w:b/>
          <w:bCs/>
          <w:sz w:val="20"/>
          <w:szCs w:val="20"/>
          <w:rtl/>
        </w:rPr>
        <w:t xml:space="preserve">تغییر </w:t>
      </w:r>
      <w:r w:rsidRPr="00364436">
        <w:rPr>
          <w:rFonts w:ascii="Akram" w:hAnsi="Akram" w:cs="B Nazanin" w:hint="cs"/>
          <w:b/>
          <w:bCs/>
          <w:sz w:val="20"/>
          <w:szCs w:val="20"/>
          <w:rtl/>
        </w:rPr>
        <w:t xml:space="preserve">صورت یافته افزایش یا کاهش </w:t>
      </w:r>
      <w:r w:rsidRPr="00364436">
        <w:rPr>
          <w:rFonts w:ascii="Akram" w:hAnsi="Akram" w:cs="B Nazanin"/>
          <w:b/>
          <w:bCs/>
          <w:sz w:val="20"/>
          <w:szCs w:val="20"/>
          <w:rtl/>
        </w:rPr>
        <w:t>خواهد یافت .</w:t>
      </w:r>
    </w:p>
    <w:p w14:paraId="570A60DB" w14:textId="77777777" w:rsidR="00910AB3" w:rsidRPr="00364436" w:rsidRDefault="00000000" w:rsidP="00910AB3">
      <w:pPr>
        <w:spacing w:after="120"/>
        <w:jc w:val="mediumKashida"/>
        <w:rPr>
          <w:rFonts w:ascii="Akram" w:hAnsi="Akram" w:cs="B Nazanin"/>
          <w:b/>
          <w:bCs/>
          <w:sz w:val="20"/>
          <w:szCs w:val="20"/>
          <w:rtl/>
        </w:rPr>
      </w:pPr>
      <w:r w:rsidRPr="00364436">
        <w:rPr>
          <w:rFonts w:ascii="Akram" w:hAnsi="Akram" w:cs="B Nazanin" w:hint="cs"/>
          <w:b/>
          <w:bCs/>
          <w:sz w:val="20"/>
          <w:szCs w:val="20"/>
          <w:rtl/>
        </w:rPr>
        <w:t xml:space="preserve">تبصره : </w:t>
      </w:r>
      <w:r w:rsidR="00177171">
        <w:rPr>
          <w:rFonts w:ascii="Akram" w:hAnsi="Akram" w:cs="B Nazanin" w:hint="cs"/>
          <w:b/>
          <w:bCs/>
          <w:sz w:val="20"/>
          <w:szCs w:val="20"/>
          <w:rtl/>
        </w:rPr>
        <w:t xml:space="preserve">مبلغ قرارداد قطعی بوده و </w:t>
      </w:r>
      <w:r w:rsidRPr="00364436">
        <w:rPr>
          <w:rFonts w:ascii="Akram" w:hAnsi="Akram" w:cs="B Nazanin" w:hint="cs"/>
          <w:b/>
          <w:bCs/>
          <w:sz w:val="20"/>
          <w:szCs w:val="20"/>
          <w:rtl/>
        </w:rPr>
        <w:t>پیمانکار به هیچ عنوان و عذری حق درخواست تعدیل و افزایش مبلغ قرارداد را نخواهد داشت.</w:t>
      </w:r>
    </w:p>
    <w:p w14:paraId="44328867" w14:textId="77777777" w:rsidR="0072204C" w:rsidRPr="00364436" w:rsidRDefault="00000000" w:rsidP="00910AB3">
      <w:pPr>
        <w:jc w:val="both"/>
        <w:rPr>
          <w:rFonts w:cs="B Titr"/>
          <w:b/>
          <w:bCs/>
          <w:sz w:val="18"/>
          <w:szCs w:val="18"/>
          <w:rtl/>
        </w:rPr>
      </w:pPr>
      <w:r w:rsidRPr="00364436">
        <w:rPr>
          <w:rFonts w:cs="B Titr" w:hint="cs"/>
          <w:b/>
          <w:bCs/>
          <w:sz w:val="18"/>
          <w:szCs w:val="18"/>
          <w:rtl/>
        </w:rPr>
        <w:t>ماد</w:t>
      </w:r>
      <w:r w:rsidR="00910AB3" w:rsidRPr="00364436">
        <w:rPr>
          <w:rFonts w:cs="B Titr" w:hint="cs"/>
          <w:b/>
          <w:bCs/>
          <w:sz w:val="18"/>
          <w:szCs w:val="18"/>
          <w:rtl/>
        </w:rPr>
        <w:t>ه 9</w:t>
      </w:r>
      <w:r w:rsidR="00FF781D" w:rsidRPr="00364436">
        <w:rPr>
          <w:rFonts w:cs="B Titr" w:hint="cs"/>
          <w:b/>
          <w:bCs/>
          <w:sz w:val="18"/>
          <w:szCs w:val="18"/>
          <w:rtl/>
        </w:rPr>
        <w:t xml:space="preserve">- </w:t>
      </w:r>
      <w:r w:rsidRPr="00364436">
        <w:rPr>
          <w:rFonts w:cs="B Titr" w:hint="cs"/>
          <w:b/>
          <w:bCs/>
          <w:sz w:val="18"/>
          <w:szCs w:val="18"/>
          <w:rtl/>
        </w:rPr>
        <w:t>حل اختلاف</w:t>
      </w:r>
    </w:p>
    <w:p w14:paraId="61A79EE6" w14:textId="77777777" w:rsidR="00812494" w:rsidRPr="00812494" w:rsidRDefault="00000000" w:rsidP="005B080A">
      <w:pPr>
        <w:tabs>
          <w:tab w:val="left" w:pos="1133"/>
        </w:tabs>
        <w:ind w:left="-1"/>
        <w:jc w:val="lowKashida"/>
        <w:rPr>
          <w:rFonts w:cs="B Titr"/>
          <w:b/>
          <w:bCs/>
          <w:sz w:val="20"/>
          <w:szCs w:val="20"/>
          <w:rtl/>
          <w:lang w:bidi="ar-SA"/>
        </w:rPr>
      </w:pPr>
      <w:r w:rsidRPr="00812494">
        <w:rPr>
          <w:rFonts w:cs="B Nazanin" w:hint="cs"/>
          <w:b/>
          <w:bCs/>
          <w:sz w:val="20"/>
          <w:szCs w:val="20"/>
          <w:rtl/>
        </w:rPr>
        <w:t>در صورت بروز اختلاف در اجرای مفاد قرارداد، موضوع اخ</w:t>
      </w:r>
      <w:r w:rsidR="00C42FEC">
        <w:rPr>
          <w:rFonts w:cs="B Nazanin" w:hint="cs"/>
          <w:b/>
          <w:bCs/>
          <w:sz w:val="20"/>
          <w:szCs w:val="20"/>
          <w:rtl/>
        </w:rPr>
        <w:t>ت</w:t>
      </w:r>
      <w:r w:rsidRPr="00812494">
        <w:rPr>
          <w:rFonts w:cs="B Nazanin" w:hint="cs"/>
          <w:b/>
          <w:bCs/>
          <w:sz w:val="20"/>
          <w:szCs w:val="20"/>
          <w:rtl/>
        </w:rPr>
        <w:t>لاف می بایست ابتدا توسط طرفین قرارداد مطرح و مورد بررسی قرار گرفته و سعی بر حل و فصل موضوع اختلاف شود و در صورت عدم حصول نتیجه با ذکر دلایل و ارائه مستندات مربوط</w:t>
      </w:r>
      <w:r>
        <w:rPr>
          <w:rFonts w:cs="B Nazanin" w:hint="cs"/>
          <w:b/>
          <w:bCs/>
          <w:sz w:val="20"/>
          <w:szCs w:val="20"/>
          <w:rtl/>
        </w:rPr>
        <w:t>ه</w:t>
      </w:r>
      <w:r w:rsidRPr="00812494">
        <w:rPr>
          <w:rFonts w:cs="B Nazanin" w:hint="cs"/>
          <w:b/>
          <w:bCs/>
          <w:sz w:val="20"/>
          <w:szCs w:val="20"/>
          <w:rtl/>
        </w:rPr>
        <w:t xml:space="preserve"> به کمیسیون ماده 94</w:t>
      </w:r>
      <w:r w:rsidR="00C42FEC">
        <w:rPr>
          <w:rFonts w:cs="B Nazanin" w:hint="cs"/>
          <w:b/>
          <w:bCs/>
          <w:sz w:val="20"/>
          <w:szCs w:val="20"/>
          <w:rtl/>
        </w:rPr>
        <w:t xml:space="preserve"> </w:t>
      </w:r>
      <w:r w:rsidRPr="00812494">
        <w:rPr>
          <w:rFonts w:cs="B Nazanin" w:hint="cs"/>
          <w:b/>
          <w:bCs/>
          <w:sz w:val="20"/>
          <w:szCs w:val="20"/>
          <w:rtl/>
        </w:rPr>
        <w:t>آ</w:t>
      </w:r>
      <w:r>
        <w:rPr>
          <w:rFonts w:cs="B Nazanin" w:hint="cs"/>
          <w:b/>
          <w:bCs/>
          <w:sz w:val="20"/>
          <w:szCs w:val="20"/>
          <w:rtl/>
        </w:rPr>
        <w:t>ی</w:t>
      </w:r>
      <w:r w:rsidRPr="00812494">
        <w:rPr>
          <w:rFonts w:cs="B Nazanin" w:hint="cs"/>
          <w:b/>
          <w:bCs/>
          <w:sz w:val="20"/>
          <w:szCs w:val="20"/>
          <w:rtl/>
        </w:rPr>
        <w:t xml:space="preserve">ین نامه مالی و معاملاتی دانشگاه ارجاع و </w:t>
      </w:r>
      <w:r w:rsidR="005B080A">
        <w:rPr>
          <w:rFonts w:cs="B Nazanin" w:hint="cs"/>
          <w:b/>
          <w:bCs/>
          <w:sz w:val="20"/>
          <w:szCs w:val="20"/>
          <w:rtl/>
        </w:rPr>
        <w:t>تصمیم</w:t>
      </w:r>
      <w:r w:rsidRPr="00812494">
        <w:rPr>
          <w:rFonts w:cs="B Nazanin" w:hint="cs"/>
          <w:b/>
          <w:bCs/>
          <w:sz w:val="20"/>
          <w:szCs w:val="20"/>
          <w:rtl/>
        </w:rPr>
        <w:t xml:space="preserve"> کمیسیون لازم الاجرا خواهد بود و طرفین با علم و اذعان به این موضوع حق هرگونه اعتراضی را نزد کلیه مراجع اداری و قضایی از خود سلب و ساقط می نمایند.</w:t>
      </w:r>
    </w:p>
    <w:p w14:paraId="7687C255" w14:textId="77777777" w:rsidR="0072204C" w:rsidRPr="00364436" w:rsidRDefault="00000000" w:rsidP="00177171">
      <w:pPr>
        <w:jc w:val="both"/>
        <w:rPr>
          <w:rFonts w:cs="B Titr"/>
          <w:b/>
          <w:bCs/>
          <w:sz w:val="18"/>
          <w:szCs w:val="18"/>
          <w:rtl/>
        </w:rPr>
      </w:pPr>
      <w:r w:rsidRPr="00364436">
        <w:rPr>
          <w:rFonts w:cs="B Titr" w:hint="cs"/>
          <w:b/>
          <w:bCs/>
          <w:sz w:val="18"/>
          <w:szCs w:val="18"/>
          <w:rtl/>
        </w:rPr>
        <w:t xml:space="preserve">ماده </w:t>
      </w:r>
      <w:r w:rsidR="00910AB3" w:rsidRPr="00364436">
        <w:rPr>
          <w:rFonts w:cs="B Titr" w:hint="cs"/>
          <w:b/>
          <w:bCs/>
          <w:sz w:val="18"/>
          <w:szCs w:val="18"/>
          <w:rtl/>
        </w:rPr>
        <w:t>10</w:t>
      </w:r>
      <w:r w:rsidRPr="00364436">
        <w:rPr>
          <w:rFonts w:cs="B Titr" w:hint="cs"/>
          <w:b/>
          <w:bCs/>
          <w:sz w:val="18"/>
          <w:szCs w:val="18"/>
          <w:rtl/>
        </w:rPr>
        <w:t>- اقامتگاه</w:t>
      </w:r>
    </w:p>
    <w:p w14:paraId="51371C7B" w14:textId="77777777" w:rsidR="0072204C" w:rsidRPr="00364436" w:rsidRDefault="00000000" w:rsidP="003C5D61">
      <w:pPr>
        <w:jc w:val="both"/>
        <w:rPr>
          <w:rFonts w:cs="B Nazanin"/>
          <w:b/>
          <w:bCs/>
          <w:sz w:val="20"/>
          <w:szCs w:val="20"/>
          <w:rtl/>
        </w:rPr>
      </w:pPr>
      <w:r w:rsidRPr="00364436">
        <w:rPr>
          <w:rFonts w:cs="B Nazanin" w:hint="cs"/>
          <w:b/>
          <w:bCs/>
          <w:sz w:val="20"/>
          <w:szCs w:val="20"/>
          <w:rtl/>
        </w:rPr>
        <w:t xml:space="preserve">اقامتگاه </w:t>
      </w:r>
      <w:r w:rsidR="003C5D61" w:rsidRPr="00364436">
        <w:rPr>
          <w:rFonts w:cs="B Nazanin" w:hint="cs"/>
          <w:b/>
          <w:bCs/>
          <w:sz w:val="20"/>
          <w:szCs w:val="20"/>
          <w:rtl/>
        </w:rPr>
        <w:t xml:space="preserve">قانونی </w:t>
      </w:r>
      <w:r w:rsidRPr="00364436">
        <w:rPr>
          <w:rFonts w:cs="B Nazanin" w:hint="cs"/>
          <w:b/>
          <w:bCs/>
          <w:sz w:val="20"/>
          <w:szCs w:val="20"/>
          <w:rtl/>
        </w:rPr>
        <w:t xml:space="preserve">طرفین </w:t>
      </w:r>
      <w:r w:rsidR="003C5D61" w:rsidRPr="00364436">
        <w:rPr>
          <w:rFonts w:cs="B Nazanin" w:hint="cs"/>
          <w:b/>
          <w:bCs/>
          <w:sz w:val="20"/>
          <w:szCs w:val="20"/>
          <w:rtl/>
        </w:rPr>
        <w:t>مطابق آدرس مندرج در صدر قرارداد می باشد</w:t>
      </w:r>
      <w:r w:rsidRPr="00364436">
        <w:rPr>
          <w:rFonts w:cs="B Nazanin" w:hint="cs"/>
          <w:b/>
          <w:bCs/>
          <w:sz w:val="20"/>
          <w:szCs w:val="20"/>
          <w:rtl/>
        </w:rPr>
        <w:t xml:space="preserve"> . در صورت تغییر </w:t>
      </w:r>
      <w:r w:rsidR="003C5D61" w:rsidRPr="00364436">
        <w:rPr>
          <w:rFonts w:cs="B Nazanin" w:hint="cs"/>
          <w:b/>
          <w:bCs/>
          <w:sz w:val="20"/>
          <w:szCs w:val="20"/>
          <w:rtl/>
        </w:rPr>
        <w:t xml:space="preserve">آدرس ، </w:t>
      </w:r>
      <w:r w:rsidRPr="00364436">
        <w:rPr>
          <w:rFonts w:cs="B Nazanin" w:hint="cs"/>
          <w:b/>
          <w:bCs/>
          <w:sz w:val="20"/>
          <w:szCs w:val="20"/>
          <w:rtl/>
        </w:rPr>
        <w:t xml:space="preserve">طرفین مکلفند </w:t>
      </w:r>
      <w:r w:rsidR="003C5D61" w:rsidRPr="00364436">
        <w:rPr>
          <w:rFonts w:cs="B Nazanin" w:hint="cs"/>
          <w:b/>
          <w:bCs/>
          <w:sz w:val="20"/>
          <w:szCs w:val="20"/>
          <w:rtl/>
        </w:rPr>
        <w:t xml:space="preserve">ظرف 48 ساعت </w:t>
      </w:r>
      <w:r w:rsidRPr="00364436">
        <w:rPr>
          <w:rFonts w:cs="B Nazanin" w:hint="cs"/>
          <w:b/>
          <w:bCs/>
          <w:sz w:val="20"/>
          <w:szCs w:val="20"/>
          <w:rtl/>
        </w:rPr>
        <w:t xml:space="preserve">مراتب را کتباً </w:t>
      </w:r>
      <w:r w:rsidR="003C5D61" w:rsidRPr="00364436">
        <w:rPr>
          <w:rFonts w:cs="B Nazanin" w:hint="cs"/>
          <w:b/>
          <w:bCs/>
          <w:sz w:val="20"/>
          <w:szCs w:val="20"/>
          <w:rtl/>
        </w:rPr>
        <w:t xml:space="preserve">به طرف مقابل </w:t>
      </w:r>
      <w:r w:rsidRPr="00364436">
        <w:rPr>
          <w:rFonts w:cs="B Nazanin" w:hint="cs"/>
          <w:b/>
          <w:bCs/>
          <w:sz w:val="20"/>
          <w:szCs w:val="20"/>
          <w:rtl/>
        </w:rPr>
        <w:t xml:space="preserve">اعلام نمایند در غیر اینصورت </w:t>
      </w:r>
      <w:r w:rsidR="003C5D61" w:rsidRPr="00364436">
        <w:rPr>
          <w:rFonts w:cs="B Nazanin" w:hint="cs"/>
          <w:b/>
          <w:bCs/>
          <w:sz w:val="20"/>
          <w:szCs w:val="20"/>
          <w:rtl/>
        </w:rPr>
        <w:t>ابلاغ های ارسالی به آدرس مندرج در قرارداد رسمی و بعنوان ابلاغ قانونی محسوب خواهد بود.</w:t>
      </w:r>
    </w:p>
    <w:p w14:paraId="4A4C8036" w14:textId="77777777" w:rsidR="003C5D61" w:rsidRPr="00364436" w:rsidRDefault="00000000" w:rsidP="00910AB3">
      <w:pPr>
        <w:jc w:val="both"/>
        <w:rPr>
          <w:rFonts w:cs="B Titr"/>
          <w:b/>
          <w:bCs/>
          <w:sz w:val="18"/>
          <w:szCs w:val="18"/>
          <w:rtl/>
        </w:rPr>
      </w:pPr>
      <w:r w:rsidRPr="00364436">
        <w:rPr>
          <w:rFonts w:cs="B Titr" w:hint="cs"/>
          <w:b/>
          <w:bCs/>
          <w:sz w:val="18"/>
          <w:szCs w:val="18"/>
          <w:rtl/>
        </w:rPr>
        <w:t xml:space="preserve">ماده </w:t>
      </w:r>
      <w:r w:rsidR="00910AB3" w:rsidRPr="00364436">
        <w:rPr>
          <w:rFonts w:cs="B Titr" w:hint="cs"/>
          <w:b/>
          <w:bCs/>
          <w:sz w:val="18"/>
          <w:szCs w:val="18"/>
          <w:rtl/>
        </w:rPr>
        <w:t>11</w:t>
      </w:r>
      <w:r w:rsidRPr="00364436">
        <w:rPr>
          <w:rFonts w:cs="B Titr" w:hint="cs"/>
          <w:b/>
          <w:bCs/>
          <w:sz w:val="18"/>
          <w:szCs w:val="18"/>
          <w:rtl/>
        </w:rPr>
        <w:t xml:space="preserve"> - نسخ قرارداد</w:t>
      </w:r>
    </w:p>
    <w:p w14:paraId="73DF762D" w14:textId="4D309C06" w:rsidR="00514936" w:rsidRDefault="003C5D61" w:rsidP="00514936">
      <w:pPr>
        <w:jc w:val="both"/>
        <w:rPr>
          <w:rFonts w:cs="B Nazanin"/>
          <w:b/>
          <w:bCs/>
          <w:sz w:val="20"/>
          <w:szCs w:val="20"/>
          <w:rtl/>
        </w:rPr>
      </w:pPr>
      <w:r w:rsidRPr="00364436">
        <w:rPr>
          <w:rFonts w:cs="B Nazanin" w:hint="cs"/>
          <w:b/>
          <w:bCs/>
          <w:sz w:val="20"/>
          <w:szCs w:val="20"/>
          <w:rtl/>
        </w:rPr>
        <w:t xml:space="preserve">این قرارداد طی </w:t>
      </w:r>
      <w:r w:rsidR="00910AB3" w:rsidRPr="00364436">
        <w:rPr>
          <w:rFonts w:cs="B Nazanin" w:hint="cs"/>
          <w:b/>
          <w:bCs/>
          <w:sz w:val="20"/>
          <w:szCs w:val="20"/>
          <w:rtl/>
        </w:rPr>
        <w:t>11</w:t>
      </w:r>
      <w:r w:rsidRPr="00364436">
        <w:rPr>
          <w:rFonts w:cs="B Nazanin" w:hint="cs"/>
          <w:b/>
          <w:bCs/>
          <w:sz w:val="20"/>
          <w:szCs w:val="20"/>
          <w:rtl/>
        </w:rPr>
        <w:t xml:space="preserve"> ماده و در سه نسخه واحد که هر کدام دارای ارزش قانونی یکسان می باشند تنظیم و به امضای متعاقدین رسید که دو نسخه از آن در مرکز </w:t>
      </w:r>
      <w:r w:rsidR="000D2845">
        <w:rPr>
          <w:rFonts w:cs="B Nazanin" w:hint="cs"/>
          <w:b/>
          <w:bCs/>
          <w:sz w:val="20"/>
          <w:szCs w:val="20"/>
          <w:rtl/>
        </w:rPr>
        <w:t>آموزشی درمانی ولیعصر(عج)</w:t>
      </w:r>
      <w:r w:rsidRPr="00364436">
        <w:rPr>
          <w:rFonts w:cs="B Nazanin" w:hint="cs"/>
          <w:b/>
          <w:bCs/>
          <w:sz w:val="20"/>
          <w:szCs w:val="20"/>
          <w:rtl/>
        </w:rPr>
        <w:t xml:space="preserve"> زنجان و نسخه ثالث تحویل شرکت گردید که از تاریخ انعقاد </w:t>
      </w:r>
      <w:r w:rsidR="00000000">
        <w:rPr>
          <w:rFonts w:cs="B Nazanin" w:hint="cs"/>
          <w:b/>
          <w:bCs/>
          <w:sz w:val="20"/>
          <w:szCs w:val="20"/>
          <w:rtl/>
        </w:rPr>
        <w:t>برای طرفین لازم الاجرا می باشد.</w:t>
      </w:r>
    </w:p>
    <w:p w14:paraId="5EC57F07" w14:textId="77777777" w:rsidR="00A74937" w:rsidRPr="00514936" w:rsidRDefault="00967605" w:rsidP="00114EA2">
      <w:pPr>
        <w:jc w:val="both"/>
        <w:rPr>
          <w:rFonts w:ascii="B Titr,Bold" w:cs="B Titr"/>
          <w:b/>
          <w:bCs/>
          <w:sz w:val="22"/>
          <w:szCs w:val="22"/>
          <w:rtl/>
        </w:rPr>
      </w:pPr>
      <w:r w:rsidRPr="00364436">
        <w:rPr>
          <w:rFonts w:cs="B Nazanin" w:hint="cs"/>
          <w:b/>
          <w:bCs/>
          <w:sz w:val="22"/>
          <w:szCs w:val="22"/>
          <w:rtl/>
        </w:rPr>
        <w:t xml:space="preserve">            </w:t>
      </w:r>
      <w:r w:rsidR="008517BE">
        <w:rPr>
          <w:rFonts w:cs="B Nazanin" w:hint="cs"/>
          <w:b/>
          <w:bCs/>
          <w:sz w:val="22"/>
          <w:szCs w:val="22"/>
          <w:rtl/>
        </w:rPr>
        <w:t xml:space="preserve">                              </w:t>
      </w:r>
      <w:r w:rsidRPr="00364436">
        <w:rPr>
          <w:rFonts w:cs="B Nazanin" w:hint="cs"/>
          <w:b/>
          <w:bCs/>
          <w:sz w:val="22"/>
          <w:szCs w:val="22"/>
          <w:rtl/>
        </w:rPr>
        <w:t xml:space="preserve">                                     </w:t>
      </w:r>
      <w:r w:rsidR="00EA4780">
        <w:rPr>
          <w:rFonts w:cs="B Nazanin" w:hint="cs"/>
          <w:b/>
          <w:bCs/>
          <w:sz w:val="22"/>
          <w:szCs w:val="22"/>
          <w:rtl/>
        </w:rPr>
        <w:t xml:space="preserve">                                                                                                                    </w:t>
      </w:r>
      <w:r w:rsidR="00177171">
        <w:rPr>
          <w:rFonts w:ascii="Calibri" w:hAnsi="Calibri" w:cs="B Yagut"/>
          <w:sz w:val="22"/>
          <w:szCs w:val="22"/>
        </w:rPr>
        <w:t xml:space="preserve">        </w:t>
      </w:r>
    </w:p>
    <w:p w14:paraId="59A711EC" w14:textId="77777777" w:rsidR="00114EA2" w:rsidRDefault="00000000" w:rsidP="00EA4780">
      <w:pPr>
        <w:jc w:val="center"/>
        <w:rPr>
          <w:rFonts w:ascii="B Titr,Bold" w:cs="B Nazanin"/>
          <w:sz w:val="22"/>
          <w:szCs w:val="22"/>
          <w:rtl/>
        </w:rPr>
      </w:pPr>
      <w:r>
        <w:rPr>
          <w:rFonts w:ascii="B Nazanin" w:cs="B Nazanin"/>
          <w:b/>
          <w:bCs/>
          <w:noProof/>
          <w:color w:val="000000"/>
          <w:sz w:val="22"/>
          <w:szCs w:val="22"/>
          <w:rtl/>
        </w:rPr>
        <w:pict w14:anchorId="2D8B7982">
          <v:shapetype id="_x0000_t202" coordsize="21600,21600" o:spt="202" path="m,l,21600r21600,l21600,xe">
            <v:stroke joinstyle="miter"/>
            <v:path gradientshapeok="t" o:connecttype="rect"/>
          </v:shapetype>
          <v:shape id="_x0000_s2051" type="#_x0000_t202" style="position:absolute;left:0;text-align:left;margin-left:371.15pt;margin-top:3.4pt;width:110.25pt;height:86.6pt;z-index:1" strokecolor="white">
            <v:textbox>
              <w:txbxContent>
                <w:p w14:paraId="00380B72" w14:textId="77777777" w:rsidR="00BF6A10" w:rsidRPr="00EA4780" w:rsidRDefault="005000D5" w:rsidP="00D34426">
                  <w:pPr>
                    <w:jc w:val="center"/>
                    <w:rPr>
                      <w:rFonts w:cs="B Titr"/>
                      <w:rtl/>
                    </w:rPr>
                  </w:pPr>
                  <w:r>
                    <w:rPr>
                      <w:rFonts w:cs="B Titr" w:hint="cs"/>
                      <w:rtl/>
                    </w:rPr>
                    <w:t>..............</w:t>
                  </w:r>
                </w:p>
                <w:p w14:paraId="011BBB28" w14:textId="77777777" w:rsidR="00BF6A10" w:rsidRPr="00EA4780" w:rsidRDefault="00D34426" w:rsidP="00AF1880">
                  <w:pPr>
                    <w:jc w:val="center"/>
                    <w:rPr>
                      <w:rFonts w:cs="B Titr"/>
                    </w:rPr>
                  </w:pPr>
                  <w:r w:rsidRPr="00EA4780">
                    <w:rPr>
                      <w:rFonts w:cs="B Titr" w:hint="cs"/>
                      <w:rtl/>
                    </w:rPr>
                    <w:t xml:space="preserve">رئیس </w:t>
                  </w:r>
                  <w:r w:rsidR="00000000" w:rsidRPr="00EA4780">
                    <w:rPr>
                      <w:rFonts w:cs="B Titr" w:hint="cs"/>
                      <w:rtl/>
                    </w:rPr>
                    <w:t>مرکز</w:t>
                  </w:r>
                </w:p>
              </w:txbxContent>
            </v:textbox>
          </v:shape>
        </w:pict>
      </w:r>
      <w:r>
        <w:rPr>
          <w:rFonts w:cs="B Nazanin"/>
          <w:b/>
          <w:bCs/>
          <w:noProof/>
          <w:sz w:val="22"/>
          <w:szCs w:val="22"/>
          <w:rtl/>
        </w:rPr>
        <w:pict w14:anchorId="5AC12A98">
          <v:shape id="_x0000_s2050" type="#_x0000_t202" style="position:absolute;left:0;text-align:left;margin-left:224pt;margin-top:-.6pt;width:109.3pt;height:86.3pt;z-index:2" strokecolor="white">
            <v:textbox>
              <w:txbxContent>
                <w:p w14:paraId="13918FDA" w14:textId="77777777" w:rsidR="00BF6A10" w:rsidRPr="00EA4780" w:rsidRDefault="005000D5" w:rsidP="00AF1880">
                  <w:pPr>
                    <w:jc w:val="center"/>
                    <w:rPr>
                      <w:rFonts w:cs="B Titr"/>
                      <w:rtl/>
                    </w:rPr>
                  </w:pPr>
                  <w:r>
                    <w:rPr>
                      <w:rFonts w:cs="B Titr" w:hint="cs"/>
                      <w:rtl/>
                    </w:rPr>
                    <w:t>............</w:t>
                  </w:r>
                </w:p>
                <w:p w14:paraId="52486946" w14:textId="77777777" w:rsidR="00BF6A10" w:rsidRPr="00D955BB" w:rsidRDefault="009F1D7D" w:rsidP="00EA4780">
                  <w:pPr>
                    <w:jc w:val="center"/>
                    <w:rPr>
                      <w:rFonts w:cs="B Titr"/>
                      <w:rtl/>
                    </w:rPr>
                  </w:pPr>
                  <w:r w:rsidRPr="00EA4780">
                    <w:rPr>
                      <w:rFonts w:cs="B Titr" w:hint="cs"/>
                      <w:rtl/>
                    </w:rPr>
                    <w:t>رئیس</w:t>
                  </w:r>
                  <w:r w:rsidR="00000000" w:rsidRPr="00EA4780">
                    <w:rPr>
                      <w:rFonts w:cs="B Titr" w:hint="cs"/>
                      <w:rtl/>
                    </w:rPr>
                    <w:t xml:space="preserve"> امور مالی مرکز</w:t>
                  </w:r>
                </w:p>
              </w:txbxContent>
            </v:textbox>
          </v:shape>
        </w:pict>
      </w:r>
      <w:r w:rsidR="00EA4780" w:rsidRPr="00114EA2">
        <w:rPr>
          <w:rFonts w:cs="B Titr" w:hint="cs"/>
          <w:rtl/>
        </w:rPr>
        <w:t xml:space="preserve">                                                                                                                         </w:t>
      </w:r>
      <w:r w:rsidR="00114EA2">
        <w:rPr>
          <w:rFonts w:cs="B Titr" w:hint="cs"/>
          <w:rtl/>
        </w:rPr>
        <w:t xml:space="preserve">  </w:t>
      </w:r>
      <w:r w:rsidR="00EA4780" w:rsidRPr="00114EA2">
        <w:rPr>
          <w:rFonts w:cs="B Titr" w:hint="cs"/>
          <w:rtl/>
        </w:rPr>
        <w:t xml:space="preserve">    </w:t>
      </w:r>
      <w:r w:rsidR="005000D5">
        <w:rPr>
          <w:rFonts w:cs="B Titr" w:hint="cs"/>
          <w:rtl/>
        </w:rPr>
        <w:t>...............</w:t>
      </w:r>
      <w:r w:rsidR="00EA4780">
        <w:rPr>
          <w:rFonts w:ascii="B Titr,Bold" w:cs="B Nazanin" w:hint="cs"/>
          <w:sz w:val="22"/>
          <w:szCs w:val="22"/>
          <w:rtl/>
        </w:rPr>
        <w:t xml:space="preserve"> </w:t>
      </w:r>
    </w:p>
    <w:p w14:paraId="79677787" w14:textId="77777777" w:rsidR="00114EA2" w:rsidRDefault="00000000" w:rsidP="00EA4780">
      <w:pPr>
        <w:jc w:val="center"/>
        <w:rPr>
          <w:rFonts w:ascii="B Titr,Bold" w:cs="B Nazanin"/>
          <w:sz w:val="22"/>
          <w:szCs w:val="22"/>
          <w:rtl/>
        </w:rPr>
      </w:pPr>
      <w:r w:rsidRPr="00114EA2">
        <w:rPr>
          <w:rFonts w:cs="B Titr" w:hint="cs"/>
          <w:rtl/>
        </w:rPr>
        <w:t xml:space="preserve">                                                                                                    </w:t>
      </w:r>
      <w:r>
        <w:rPr>
          <w:rFonts w:cs="B Titr" w:hint="cs"/>
          <w:rtl/>
        </w:rPr>
        <w:t xml:space="preserve">       </w:t>
      </w:r>
      <w:r w:rsidRPr="00114EA2">
        <w:rPr>
          <w:rFonts w:cs="B Titr" w:hint="cs"/>
          <w:rtl/>
        </w:rPr>
        <w:t xml:space="preserve">    </w:t>
      </w:r>
      <w:r w:rsidR="00541F3E">
        <w:rPr>
          <w:rFonts w:cs="B Titr" w:hint="cs"/>
          <w:rtl/>
        </w:rPr>
        <w:t xml:space="preserve">          </w:t>
      </w:r>
      <w:r w:rsidRPr="00114EA2">
        <w:rPr>
          <w:rFonts w:cs="B Titr" w:hint="cs"/>
          <w:rtl/>
        </w:rPr>
        <w:t xml:space="preserve">   مدیرعامل </w:t>
      </w:r>
      <w:r>
        <w:rPr>
          <w:rFonts w:cs="B Titr" w:hint="cs"/>
          <w:rtl/>
        </w:rPr>
        <w:t xml:space="preserve">شرکت </w:t>
      </w:r>
      <w:r w:rsidR="005000D5">
        <w:rPr>
          <w:rFonts w:cs="B Titr" w:hint="cs"/>
          <w:rtl/>
        </w:rPr>
        <w:t>............</w:t>
      </w:r>
    </w:p>
    <w:tbl>
      <w:tblPr>
        <w:tblpPr w:leftFromText="180" w:rightFromText="180" w:vertAnchor="text" w:horzAnchor="margin" w:tblpY="-57"/>
        <w:bidiVisual/>
        <w:tblW w:w="9335" w:type="dxa"/>
        <w:tblLook w:val="04A0" w:firstRow="1" w:lastRow="0" w:firstColumn="1" w:lastColumn="0" w:noHBand="0" w:noVBand="1"/>
      </w:tblPr>
      <w:tblGrid>
        <w:gridCol w:w="2086"/>
        <w:gridCol w:w="1613"/>
        <w:gridCol w:w="992"/>
        <w:gridCol w:w="990"/>
        <w:gridCol w:w="971"/>
        <w:gridCol w:w="1146"/>
        <w:gridCol w:w="862"/>
        <w:gridCol w:w="675"/>
      </w:tblGrid>
      <w:tr w:rsidR="00351F14" w14:paraId="6F3674A0" w14:textId="77777777">
        <w:trPr>
          <w:trHeight w:val="225"/>
        </w:trPr>
        <w:tc>
          <w:tcPr>
            <w:tcW w:w="9335" w:type="dxa"/>
            <w:gridSpan w:val="8"/>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764FD1F4" w14:textId="77777777" w:rsidR="006F15B3" w:rsidRPr="00A74937" w:rsidRDefault="00000000">
            <w:pPr>
              <w:jc w:val="center"/>
              <w:rPr>
                <w:rFonts w:ascii="Arial" w:hAnsi="Arial" w:cs="B Titr"/>
                <w:b/>
                <w:bCs/>
                <w:color w:val="000000"/>
                <w:sz w:val="20"/>
                <w:szCs w:val="20"/>
              </w:rPr>
            </w:pPr>
            <w:r w:rsidRPr="00A74937">
              <w:rPr>
                <w:rFonts w:ascii="Arial" w:hAnsi="Arial" w:cs="B Titr" w:hint="cs"/>
                <w:b/>
                <w:bCs/>
                <w:color w:val="000000"/>
                <w:sz w:val="20"/>
                <w:szCs w:val="20"/>
                <w:rtl/>
              </w:rPr>
              <w:lastRenderedPageBreak/>
              <w:t>چک لیست سرویس وتعمیر و نگهداری آسانسور</w:t>
            </w:r>
          </w:p>
        </w:tc>
      </w:tr>
      <w:tr w:rsidR="00351F14" w14:paraId="723357AF" w14:textId="77777777">
        <w:trPr>
          <w:trHeight w:val="225"/>
        </w:trPr>
        <w:tc>
          <w:tcPr>
            <w:tcW w:w="2086" w:type="dxa"/>
            <w:tcBorders>
              <w:top w:val="nil"/>
              <w:left w:val="single" w:sz="8" w:space="0" w:color="auto"/>
              <w:bottom w:val="single" w:sz="8" w:space="0" w:color="auto"/>
              <w:right w:val="nil"/>
            </w:tcBorders>
            <w:shd w:val="clear" w:color="auto" w:fill="auto"/>
            <w:noWrap/>
            <w:vAlign w:val="bottom"/>
            <w:hideMark/>
          </w:tcPr>
          <w:p w14:paraId="1725090D" w14:textId="77777777" w:rsidR="006F15B3" w:rsidRPr="00A74937" w:rsidRDefault="00000000">
            <w:pPr>
              <w:jc w:val="center"/>
              <w:rPr>
                <w:rFonts w:ascii="Arial" w:hAnsi="Arial" w:cs="B Mitra"/>
                <w:b/>
                <w:bCs/>
                <w:color w:val="000000"/>
                <w:sz w:val="20"/>
                <w:szCs w:val="20"/>
              </w:rPr>
            </w:pPr>
            <w:r w:rsidRPr="00A74937">
              <w:rPr>
                <w:rFonts w:ascii="Arial" w:hAnsi="Arial" w:cs="B Mitra" w:hint="cs"/>
                <w:b/>
                <w:bCs/>
                <w:color w:val="000000"/>
                <w:sz w:val="20"/>
                <w:szCs w:val="20"/>
                <w:rtl/>
              </w:rPr>
              <w:t>نام پروژه:</w:t>
            </w:r>
          </w:p>
        </w:tc>
        <w:tc>
          <w:tcPr>
            <w:tcW w:w="1613" w:type="dxa"/>
            <w:tcBorders>
              <w:top w:val="nil"/>
              <w:left w:val="nil"/>
              <w:bottom w:val="single" w:sz="8" w:space="0" w:color="auto"/>
              <w:right w:val="nil"/>
            </w:tcBorders>
            <w:shd w:val="clear" w:color="auto" w:fill="auto"/>
            <w:noWrap/>
            <w:vAlign w:val="bottom"/>
            <w:hideMark/>
          </w:tcPr>
          <w:p w14:paraId="02D8F2FF" w14:textId="77777777" w:rsidR="006F15B3" w:rsidRPr="00A74937" w:rsidRDefault="00000000">
            <w:pPr>
              <w:jc w:val="center"/>
              <w:rPr>
                <w:rFonts w:ascii="Arial" w:hAnsi="Arial" w:cs="B Mitra"/>
                <w:b/>
                <w:bCs/>
                <w:color w:val="000000"/>
                <w:sz w:val="20"/>
                <w:szCs w:val="20"/>
              </w:rPr>
            </w:pPr>
            <w:r w:rsidRPr="00A74937">
              <w:rPr>
                <w:rFonts w:ascii="Arial" w:hAnsi="Arial" w:cs="B Mitra" w:hint="cs"/>
                <w:b/>
                <w:bCs/>
                <w:color w:val="000000"/>
                <w:sz w:val="20"/>
                <w:szCs w:val="20"/>
                <w:rtl/>
              </w:rPr>
              <w:t>تاریخ :</w:t>
            </w:r>
            <w:r>
              <w:rPr>
                <w:rFonts w:ascii="Arial" w:hAnsi="Arial" w:cs="B Mitra" w:hint="cs"/>
                <w:b/>
                <w:bCs/>
                <w:color w:val="000000"/>
                <w:sz w:val="20"/>
                <w:szCs w:val="20"/>
                <w:rtl/>
              </w:rPr>
              <w:t xml:space="preserve">   </w:t>
            </w:r>
          </w:p>
        </w:tc>
        <w:tc>
          <w:tcPr>
            <w:tcW w:w="2953" w:type="dxa"/>
            <w:gridSpan w:val="3"/>
            <w:tcBorders>
              <w:top w:val="single" w:sz="4" w:space="0" w:color="auto"/>
              <w:left w:val="nil"/>
              <w:bottom w:val="single" w:sz="8" w:space="0" w:color="auto"/>
              <w:right w:val="nil"/>
            </w:tcBorders>
            <w:shd w:val="clear" w:color="auto" w:fill="auto"/>
            <w:noWrap/>
            <w:vAlign w:val="bottom"/>
            <w:hideMark/>
          </w:tcPr>
          <w:p w14:paraId="57EEC7C0" w14:textId="77777777" w:rsidR="006F15B3" w:rsidRPr="00A74937" w:rsidRDefault="00000000">
            <w:pPr>
              <w:rPr>
                <w:rFonts w:ascii="Arial" w:hAnsi="Arial" w:cs="B Mitra"/>
                <w:b/>
                <w:bCs/>
                <w:color w:val="000000"/>
                <w:sz w:val="20"/>
                <w:szCs w:val="20"/>
              </w:rPr>
            </w:pPr>
            <w:r>
              <w:rPr>
                <w:rFonts w:ascii="Arial" w:hAnsi="Arial" w:cs="B Mitra" w:hint="cs"/>
                <w:b/>
                <w:bCs/>
                <w:color w:val="000000"/>
                <w:sz w:val="20"/>
                <w:szCs w:val="20"/>
                <w:rtl/>
              </w:rPr>
              <w:t xml:space="preserve">                 </w:t>
            </w:r>
            <w:r w:rsidRPr="00A74937">
              <w:rPr>
                <w:rFonts w:ascii="Arial" w:hAnsi="Arial" w:cs="B Mitra" w:hint="cs"/>
                <w:b/>
                <w:bCs/>
                <w:color w:val="000000"/>
                <w:sz w:val="20"/>
                <w:szCs w:val="20"/>
                <w:rtl/>
              </w:rPr>
              <w:t>شماره قرارداد:</w:t>
            </w:r>
          </w:p>
        </w:tc>
        <w:tc>
          <w:tcPr>
            <w:tcW w:w="2683" w:type="dxa"/>
            <w:gridSpan w:val="3"/>
            <w:tcBorders>
              <w:top w:val="single" w:sz="4" w:space="0" w:color="auto"/>
              <w:left w:val="nil"/>
              <w:bottom w:val="single" w:sz="8" w:space="0" w:color="auto"/>
              <w:right w:val="single" w:sz="8" w:space="0" w:color="000000"/>
            </w:tcBorders>
            <w:shd w:val="clear" w:color="auto" w:fill="auto"/>
            <w:noWrap/>
            <w:vAlign w:val="bottom"/>
            <w:hideMark/>
          </w:tcPr>
          <w:p w14:paraId="7E71E38B" w14:textId="77777777" w:rsidR="006F15B3" w:rsidRPr="00A74937" w:rsidRDefault="00000000">
            <w:pPr>
              <w:bidi w:val="0"/>
              <w:jc w:val="right"/>
              <w:rPr>
                <w:rFonts w:ascii="Arial" w:hAnsi="Arial" w:cs="B Mitra"/>
                <w:b/>
                <w:bCs/>
                <w:color w:val="000000"/>
                <w:sz w:val="20"/>
                <w:szCs w:val="20"/>
              </w:rPr>
            </w:pPr>
            <w:r w:rsidRPr="00A74937">
              <w:rPr>
                <w:rFonts w:ascii="Arial" w:hAnsi="Arial" w:cs="B Mitra" w:hint="cs"/>
                <w:b/>
                <w:bCs/>
                <w:color w:val="000000"/>
                <w:sz w:val="20"/>
                <w:szCs w:val="20"/>
              </w:rPr>
              <w:t> </w:t>
            </w:r>
          </w:p>
        </w:tc>
      </w:tr>
      <w:tr w:rsidR="00351F14" w14:paraId="09E7C4EF" w14:textId="77777777">
        <w:trPr>
          <w:trHeight w:val="473"/>
        </w:trPr>
        <w:tc>
          <w:tcPr>
            <w:tcW w:w="3699" w:type="dxa"/>
            <w:gridSpan w:val="2"/>
            <w:tcBorders>
              <w:top w:val="single" w:sz="8" w:space="0" w:color="auto"/>
              <w:left w:val="single" w:sz="8" w:space="0" w:color="auto"/>
              <w:bottom w:val="single" w:sz="4" w:space="0" w:color="auto"/>
              <w:right w:val="single" w:sz="4" w:space="0" w:color="000000"/>
            </w:tcBorders>
            <w:shd w:val="clear" w:color="000000" w:fill="FFF3CB"/>
            <w:noWrap/>
            <w:vAlign w:val="bottom"/>
            <w:hideMark/>
          </w:tcPr>
          <w:p w14:paraId="36B7CF15" w14:textId="77777777" w:rsidR="006F15B3" w:rsidRPr="00A74937" w:rsidRDefault="00000000">
            <w:pPr>
              <w:jc w:val="center"/>
              <w:rPr>
                <w:rFonts w:ascii="Arial" w:hAnsi="Arial" w:cs="B Mitra"/>
                <w:color w:val="000000"/>
                <w:sz w:val="20"/>
                <w:szCs w:val="20"/>
              </w:rPr>
            </w:pPr>
            <w:r w:rsidRPr="00A74937">
              <w:rPr>
                <w:rFonts w:ascii="Arial" w:hAnsi="Arial" w:cs="B Mitra" w:hint="cs"/>
                <w:color w:val="000000"/>
                <w:sz w:val="20"/>
                <w:szCs w:val="20"/>
                <w:rtl/>
              </w:rPr>
              <w:t>تست ایمنی :</w:t>
            </w:r>
          </w:p>
        </w:tc>
        <w:tc>
          <w:tcPr>
            <w:tcW w:w="992" w:type="dxa"/>
            <w:tcBorders>
              <w:top w:val="nil"/>
              <w:left w:val="single" w:sz="4" w:space="0" w:color="auto"/>
              <w:bottom w:val="single" w:sz="4" w:space="0" w:color="auto"/>
              <w:right w:val="single" w:sz="4" w:space="0" w:color="auto"/>
            </w:tcBorders>
            <w:shd w:val="clear" w:color="000000" w:fill="FFF3CB"/>
            <w:noWrap/>
            <w:vAlign w:val="bottom"/>
            <w:hideMark/>
          </w:tcPr>
          <w:p w14:paraId="449031DE" w14:textId="77777777" w:rsidR="006F15B3" w:rsidRPr="00A74937" w:rsidRDefault="00000000">
            <w:pPr>
              <w:jc w:val="center"/>
              <w:rPr>
                <w:rFonts w:ascii="Arial" w:hAnsi="Arial" w:cs="B Mitra"/>
                <w:color w:val="000000"/>
                <w:sz w:val="20"/>
                <w:szCs w:val="20"/>
              </w:rPr>
            </w:pPr>
            <w:r w:rsidRPr="00A74937">
              <w:rPr>
                <w:rFonts w:ascii="Arial" w:hAnsi="Arial" w:cs="B Mitra" w:hint="cs"/>
                <w:color w:val="000000"/>
                <w:sz w:val="20"/>
                <w:szCs w:val="20"/>
                <w:rtl/>
              </w:rPr>
              <w:t>موردی ندارد</w:t>
            </w:r>
          </w:p>
        </w:tc>
        <w:tc>
          <w:tcPr>
            <w:tcW w:w="990" w:type="dxa"/>
            <w:tcBorders>
              <w:top w:val="nil"/>
              <w:left w:val="single" w:sz="4" w:space="0" w:color="auto"/>
              <w:bottom w:val="single" w:sz="4" w:space="0" w:color="auto"/>
              <w:right w:val="single" w:sz="4" w:space="0" w:color="auto"/>
            </w:tcBorders>
            <w:shd w:val="clear" w:color="000000" w:fill="FFF3CB"/>
            <w:noWrap/>
            <w:vAlign w:val="bottom"/>
            <w:hideMark/>
          </w:tcPr>
          <w:p w14:paraId="6AD5F84C" w14:textId="77777777" w:rsidR="006F15B3" w:rsidRPr="00A74937" w:rsidRDefault="00000000">
            <w:pPr>
              <w:jc w:val="center"/>
              <w:rPr>
                <w:rFonts w:ascii="Arial" w:hAnsi="Arial" w:cs="B Mitra"/>
                <w:color w:val="000000"/>
                <w:sz w:val="20"/>
                <w:szCs w:val="20"/>
              </w:rPr>
            </w:pPr>
            <w:r w:rsidRPr="00A74937">
              <w:rPr>
                <w:rFonts w:ascii="Arial" w:hAnsi="Arial" w:cs="B Mitra" w:hint="cs"/>
                <w:color w:val="000000"/>
                <w:sz w:val="20"/>
                <w:szCs w:val="20"/>
                <w:rtl/>
              </w:rPr>
              <w:t>نیاز به تعویض</w:t>
            </w:r>
          </w:p>
        </w:tc>
        <w:tc>
          <w:tcPr>
            <w:tcW w:w="971" w:type="dxa"/>
            <w:tcBorders>
              <w:top w:val="nil"/>
              <w:left w:val="single" w:sz="4" w:space="0" w:color="auto"/>
              <w:bottom w:val="single" w:sz="4" w:space="0" w:color="auto"/>
              <w:right w:val="single" w:sz="4" w:space="0" w:color="auto"/>
            </w:tcBorders>
            <w:shd w:val="clear" w:color="000000" w:fill="FFF3CB"/>
            <w:noWrap/>
            <w:vAlign w:val="bottom"/>
            <w:hideMark/>
          </w:tcPr>
          <w:p w14:paraId="2DA375F8" w14:textId="77777777" w:rsidR="006F15B3" w:rsidRPr="00A74937" w:rsidRDefault="00000000">
            <w:pPr>
              <w:jc w:val="center"/>
              <w:rPr>
                <w:rFonts w:ascii="Arial" w:hAnsi="Arial" w:cs="B Mitra"/>
                <w:color w:val="000000"/>
                <w:sz w:val="20"/>
                <w:szCs w:val="20"/>
              </w:rPr>
            </w:pPr>
            <w:r w:rsidRPr="00A74937">
              <w:rPr>
                <w:rFonts w:ascii="Arial" w:hAnsi="Arial" w:cs="B Mitra" w:hint="cs"/>
                <w:color w:val="000000"/>
                <w:sz w:val="20"/>
                <w:szCs w:val="20"/>
                <w:rtl/>
              </w:rPr>
              <w:t>نیاز به تعمیر</w:t>
            </w:r>
          </w:p>
        </w:tc>
        <w:tc>
          <w:tcPr>
            <w:tcW w:w="1146" w:type="dxa"/>
            <w:tcBorders>
              <w:top w:val="nil"/>
              <w:left w:val="single" w:sz="4" w:space="0" w:color="auto"/>
              <w:bottom w:val="single" w:sz="4" w:space="0" w:color="auto"/>
              <w:right w:val="single" w:sz="4" w:space="0" w:color="auto"/>
            </w:tcBorders>
            <w:shd w:val="clear" w:color="000000" w:fill="FFF3CB"/>
            <w:noWrap/>
            <w:vAlign w:val="bottom"/>
            <w:hideMark/>
          </w:tcPr>
          <w:p w14:paraId="72F17665" w14:textId="77777777" w:rsidR="006F15B3" w:rsidRPr="00A74937" w:rsidRDefault="00000000">
            <w:pPr>
              <w:jc w:val="center"/>
              <w:rPr>
                <w:rFonts w:ascii="Arial" w:hAnsi="Arial" w:cs="B Mitra"/>
                <w:color w:val="000000"/>
                <w:sz w:val="20"/>
                <w:szCs w:val="20"/>
              </w:rPr>
            </w:pPr>
            <w:r w:rsidRPr="00A74937">
              <w:rPr>
                <w:rFonts w:ascii="Arial" w:hAnsi="Arial" w:cs="B Mitra" w:hint="cs"/>
                <w:color w:val="000000"/>
                <w:sz w:val="20"/>
                <w:szCs w:val="20"/>
                <w:rtl/>
              </w:rPr>
              <w:t>نیاز به پیگیری</w:t>
            </w:r>
          </w:p>
        </w:tc>
        <w:tc>
          <w:tcPr>
            <w:tcW w:w="862" w:type="dxa"/>
            <w:tcBorders>
              <w:top w:val="nil"/>
              <w:left w:val="single" w:sz="4" w:space="0" w:color="auto"/>
              <w:bottom w:val="single" w:sz="4" w:space="0" w:color="auto"/>
              <w:right w:val="single" w:sz="4" w:space="0" w:color="auto"/>
            </w:tcBorders>
            <w:shd w:val="clear" w:color="000000" w:fill="FFF3CB"/>
            <w:noWrap/>
            <w:vAlign w:val="bottom"/>
            <w:hideMark/>
          </w:tcPr>
          <w:p w14:paraId="3457EF96" w14:textId="77777777" w:rsidR="006F15B3" w:rsidRPr="00A74937" w:rsidRDefault="00000000">
            <w:pPr>
              <w:jc w:val="center"/>
              <w:rPr>
                <w:rFonts w:ascii="Arial" w:hAnsi="Arial" w:cs="B Mitra"/>
                <w:color w:val="000000"/>
                <w:sz w:val="20"/>
                <w:szCs w:val="20"/>
              </w:rPr>
            </w:pPr>
            <w:r w:rsidRPr="00A74937">
              <w:rPr>
                <w:rFonts w:ascii="Arial" w:hAnsi="Arial" w:cs="B Mitra" w:hint="cs"/>
                <w:color w:val="000000"/>
                <w:sz w:val="20"/>
                <w:szCs w:val="20"/>
                <w:rtl/>
              </w:rPr>
              <w:t>انجام شد</w:t>
            </w:r>
          </w:p>
        </w:tc>
        <w:tc>
          <w:tcPr>
            <w:tcW w:w="675" w:type="dxa"/>
            <w:tcBorders>
              <w:top w:val="nil"/>
              <w:left w:val="single" w:sz="4" w:space="0" w:color="auto"/>
              <w:bottom w:val="single" w:sz="4" w:space="0" w:color="auto"/>
              <w:right w:val="single" w:sz="8" w:space="0" w:color="auto"/>
            </w:tcBorders>
            <w:shd w:val="clear" w:color="000000" w:fill="FFF3CB"/>
            <w:noWrap/>
            <w:vAlign w:val="bottom"/>
            <w:hideMark/>
          </w:tcPr>
          <w:p w14:paraId="2C8F20BD" w14:textId="77777777" w:rsidR="006F15B3" w:rsidRPr="00A74937" w:rsidRDefault="00000000">
            <w:pPr>
              <w:jc w:val="center"/>
              <w:rPr>
                <w:rFonts w:ascii="Arial" w:hAnsi="Arial" w:cs="B Mitra"/>
                <w:color w:val="000000"/>
                <w:sz w:val="20"/>
                <w:szCs w:val="20"/>
              </w:rPr>
            </w:pPr>
            <w:r w:rsidRPr="00A74937">
              <w:rPr>
                <w:rFonts w:ascii="Arial" w:hAnsi="Arial" w:cs="B Mitra" w:hint="cs"/>
                <w:color w:val="000000"/>
                <w:sz w:val="20"/>
                <w:szCs w:val="20"/>
                <w:rtl/>
              </w:rPr>
              <w:t>انجام نشد</w:t>
            </w:r>
          </w:p>
        </w:tc>
      </w:tr>
      <w:tr w:rsidR="00351F14" w14:paraId="3937B758" w14:textId="77777777">
        <w:trPr>
          <w:trHeight w:val="225"/>
        </w:trPr>
        <w:tc>
          <w:tcPr>
            <w:tcW w:w="3699" w:type="dxa"/>
            <w:gridSpan w:val="2"/>
            <w:tcBorders>
              <w:top w:val="single" w:sz="4" w:space="0" w:color="auto"/>
              <w:left w:val="single" w:sz="8" w:space="0" w:color="auto"/>
              <w:bottom w:val="single" w:sz="4" w:space="0" w:color="auto"/>
              <w:right w:val="single" w:sz="4" w:space="0" w:color="000000"/>
            </w:tcBorders>
            <w:shd w:val="clear" w:color="auto" w:fill="auto"/>
            <w:noWrap/>
            <w:vAlign w:val="bottom"/>
            <w:hideMark/>
          </w:tcPr>
          <w:p w14:paraId="1B7AC93C" w14:textId="77777777" w:rsidR="006F15B3" w:rsidRPr="00A74937" w:rsidRDefault="00000000">
            <w:pPr>
              <w:jc w:val="center"/>
              <w:rPr>
                <w:rFonts w:ascii="Arial" w:hAnsi="Arial" w:cs="B Mitra"/>
                <w:color w:val="000000"/>
                <w:sz w:val="20"/>
                <w:szCs w:val="20"/>
              </w:rPr>
            </w:pPr>
            <w:r w:rsidRPr="00A74937">
              <w:rPr>
                <w:rFonts w:ascii="Arial" w:hAnsi="Arial" w:cs="B Mitra" w:hint="cs"/>
                <w:color w:val="000000"/>
                <w:sz w:val="20"/>
                <w:szCs w:val="20"/>
                <w:rtl/>
              </w:rPr>
              <w:t>تست پاراشوت</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5086D66B"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990" w:type="dxa"/>
            <w:tcBorders>
              <w:top w:val="nil"/>
              <w:left w:val="single" w:sz="4" w:space="0" w:color="auto"/>
              <w:bottom w:val="single" w:sz="4" w:space="0" w:color="auto"/>
              <w:right w:val="single" w:sz="4" w:space="0" w:color="auto"/>
            </w:tcBorders>
            <w:shd w:val="clear" w:color="auto" w:fill="auto"/>
            <w:noWrap/>
            <w:vAlign w:val="bottom"/>
            <w:hideMark/>
          </w:tcPr>
          <w:p w14:paraId="5FDC959E"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971" w:type="dxa"/>
            <w:tcBorders>
              <w:top w:val="nil"/>
              <w:left w:val="single" w:sz="4" w:space="0" w:color="auto"/>
              <w:bottom w:val="single" w:sz="4" w:space="0" w:color="auto"/>
              <w:right w:val="single" w:sz="4" w:space="0" w:color="auto"/>
            </w:tcBorders>
            <w:shd w:val="clear" w:color="auto" w:fill="auto"/>
            <w:noWrap/>
            <w:vAlign w:val="bottom"/>
            <w:hideMark/>
          </w:tcPr>
          <w:p w14:paraId="2C64CAEE"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1146" w:type="dxa"/>
            <w:tcBorders>
              <w:top w:val="nil"/>
              <w:left w:val="single" w:sz="4" w:space="0" w:color="auto"/>
              <w:bottom w:val="single" w:sz="4" w:space="0" w:color="auto"/>
              <w:right w:val="single" w:sz="4" w:space="0" w:color="auto"/>
            </w:tcBorders>
            <w:shd w:val="clear" w:color="auto" w:fill="auto"/>
            <w:noWrap/>
            <w:vAlign w:val="bottom"/>
            <w:hideMark/>
          </w:tcPr>
          <w:p w14:paraId="31C9E1F5"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862" w:type="dxa"/>
            <w:tcBorders>
              <w:top w:val="nil"/>
              <w:left w:val="single" w:sz="4" w:space="0" w:color="auto"/>
              <w:bottom w:val="single" w:sz="4" w:space="0" w:color="auto"/>
              <w:right w:val="single" w:sz="4" w:space="0" w:color="auto"/>
            </w:tcBorders>
            <w:shd w:val="clear" w:color="auto" w:fill="auto"/>
            <w:noWrap/>
            <w:vAlign w:val="bottom"/>
            <w:hideMark/>
          </w:tcPr>
          <w:p w14:paraId="28EE3126"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675" w:type="dxa"/>
            <w:tcBorders>
              <w:top w:val="nil"/>
              <w:left w:val="single" w:sz="4" w:space="0" w:color="auto"/>
              <w:bottom w:val="single" w:sz="4" w:space="0" w:color="auto"/>
              <w:right w:val="single" w:sz="8" w:space="0" w:color="auto"/>
            </w:tcBorders>
            <w:shd w:val="clear" w:color="auto" w:fill="auto"/>
            <w:noWrap/>
            <w:vAlign w:val="bottom"/>
            <w:hideMark/>
          </w:tcPr>
          <w:p w14:paraId="54E03AAC"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r>
      <w:tr w:rsidR="00351F14" w14:paraId="54B31714" w14:textId="77777777">
        <w:trPr>
          <w:trHeight w:val="225"/>
        </w:trPr>
        <w:tc>
          <w:tcPr>
            <w:tcW w:w="3699" w:type="dxa"/>
            <w:gridSpan w:val="2"/>
            <w:tcBorders>
              <w:top w:val="single" w:sz="4" w:space="0" w:color="auto"/>
              <w:left w:val="single" w:sz="8" w:space="0" w:color="auto"/>
              <w:bottom w:val="single" w:sz="4" w:space="0" w:color="auto"/>
              <w:right w:val="single" w:sz="4" w:space="0" w:color="000000"/>
            </w:tcBorders>
            <w:shd w:val="clear" w:color="auto" w:fill="auto"/>
            <w:noWrap/>
            <w:vAlign w:val="bottom"/>
            <w:hideMark/>
          </w:tcPr>
          <w:p w14:paraId="29818329" w14:textId="77777777" w:rsidR="006F15B3" w:rsidRPr="00A74937" w:rsidRDefault="00000000">
            <w:pPr>
              <w:jc w:val="center"/>
              <w:rPr>
                <w:rFonts w:ascii="Arial" w:hAnsi="Arial" w:cs="B Mitra"/>
                <w:color w:val="000000"/>
                <w:sz w:val="20"/>
                <w:szCs w:val="20"/>
              </w:rPr>
            </w:pPr>
            <w:r w:rsidRPr="00A74937">
              <w:rPr>
                <w:rFonts w:ascii="Arial" w:hAnsi="Arial" w:cs="B Mitra" w:hint="cs"/>
                <w:color w:val="000000"/>
                <w:sz w:val="20"/>
                <w:szCs w:val="20"/>
                <w:rtl/>
              </w:rPr>
              <w:t>تست کنترل فاز</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68918DB7"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990" w:type="dxa"/>
            <w:tcBorders>
              <w:top w:val="nil"/>
              <w:left w:val="single" w:sz="4" w:space="0" w:color="auto"/>
              <w:bottom w:val="single" w:sz="4" w:space="0" w:color="auto"/>
              <w:right w:val="single" w:sz="4" w:space="0" w:color="auto"/>
            </w:tcBorders>
            <w:shd w:val="clear" w:color="auto" w:fill="auto"/>
            <w:noWrap/>
            <w:vAlign w:val="bottom"/>
            <w:hideMark/>
          </w:tcPr>
          <w:p w14:paraId="32F68CCF"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971" w:type="dxa"/>
            <w:tcBorders>
              <w:top w:val="nil"/>
              <w:left w:val="single" w:sz="4" w:space="0" w:color="auto"/>
              <w:bottom w:val="single" w:sz="4" w:space="0" w:color="auto"/>
              <w:right w:val="single" w:sz="4" w:space="0" w:color="auto"/>
            </w:tcBorders>
            <w:shd w:val="clear" w:color="auto" w:fill="auto"/>
            <w:noWrap/>
            <w:vAlign w:val="bottom"/>
            <w:hideMark/>
          </w:tcPr>
          <w:p w14:paraId="3784A72F"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1146" w:type="dxa"/>
            <w:tcBorders>
              <w:top w:val="nil"/>
              <w:left w:val="single" w:sz="4" w:space="0" w:color="auto"/>
              <w:bottom w:val="single" w:sz="4" w:space="0" w:color="auto"/>
              <w:right w:val="single" w:sz="4" w:space="0" w:color="auto"/>
            </w:tcBorders>
            <w:shd w:val="clear" w:color="auto" w:fill="auto"/>
            <w:noWrap/>
            <w:vAlign w:val="bottom"/>
            <w:hideMark/>
          </w:tcPr>
          <w:p w14:paraId="770E8293"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862" w:type="dxa"/>
            <w:tcBorders>
              <w:top w:val="nil"/>
              <w:left w:val="single" w:sz="4" w:space="0" w:color="auto"/>
              <w:bottom w:val="single" w:sz="4" w:space="0" w:color="auto"/>
              <w:right w:val="single" w:sz="4" w:space="0" w:color="auto"/>
            </w:tcBorders>
            <w:shd w:val="clear" w:color="auto" w:fill="auto"/>
            <w:noWrap/>
            <w:vAlign w:val="bottom"/>
            <w:hideMark/>
          </w:tcPr>
          <w:p w14:paraId="02B42CB4"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675" w:type="dxa"/>
            <w:tcBorders>
              <w:top w:val="nil"/>
              <w:left w:val="single" w:sz="4" w:space="0" w:color="auto"/>
              <w:bottom w:val="single" w:sz="4" w:space="0" w:color="auto"/>
              <w:right w:val="single" w:sz="8" w:space="0" w:color="auto"/>
            </w:tcBorders>
            <w:shd w:val="clear" w:color="auto" w:fill="auto"/>
            <w:noWrap/>
            <w:vAlign w:val="bottom"/>
            <w:hideMark/>
          </w:tcPr>
          <w:p w14:paraId="5523AD10"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r>
      <w:tr w:rsidR="00351F14" w14:paraId="671CF5FF" w14:textId="77777777">
        <w:trPr>
          <w:trHeight w:val="225"/>
        </w:trPr>
        <w:tc>
          <w:tcPr>
            <w:tcW w:w="3699" w:type="dxa"/>
            <w:gridSpan w:val="2"/>
            <w:tcBorders>
              <w:top w:val="single" w:sz="4" w:space="0" w:color="auto"/>
              <w:left w:val="single" w:sz="8" w:space="0" w:color="auto"/>
              <w:bottom w:val="single" w:sz="4" w:space="0" w:color="auto"/>
              <w:right w:val="single" w:sz="4" w:space="0" w:color="000000"/>
            </w:tcBorders>
            <w:shd w:val="clear" w:color="auto" w:fill="auto"/>
            <w:noWrap/>
            <w:vAlign w:val="bottom"/>
            <w:hideMark/>
          </w:tcPr>
          <w:p w14:paraId="75894A0E" w14:textId="77777777" w:rsidR="006F15B3" w:rsidRPr="00A74937" w:rsidRDefault="00000000">
            <w:pPr>
              <w:jc w:val="center"/>
              <w:rPr>
                <w:rFonts w:ascii="Arial" w:hAnsi="Arial" w:cs="B Mitra"/>
                <w:color w:val="000000"/>
                <w:sz w:val="20"/>
                <w:szCs w:val="20"/>
              </w:rPr>
            </w:pPr>
            <w:r w:rsidRPr="00A74937">
              <w:rPr>
                <w:rFonts w:ascii="Arial" w:hAnsi="Arial" w:cs="B Mitra" w:hint="cs"/>
                <w:color w:val="000000"/>
                <w:sz w:val="20"/>
                <w:szCs w:val="20"/>
                <w:rtl/>
              </w:rPr>
              <w:t>تست کنترل بالانس</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2EEAFB97"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990" w:type="dxa"/>
            <w:tcBorders>
              <w:top w:val="nil"/>
              <w:left w:val="single" w:sz="4" w:space="0" w:color="auto"/>
              <w:bottom w:val="single" w:sz="4" w:space="0" w:color="auto"/>
              <w:right w:val="single" w:sz="4" w:space="0" w:color="auto"/>
            </w:tcBorders>
            <w:shd w:val="clear" w:color="auto" w:fill="auto"/>
            <w:noWrap/>
            <w:vAlign w:val="bottom"/>
            <w:hideMark/>
          </w:tcPr>
          <w:p w14:paraId="07C2971E"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971" w:type="dxa"/>
            <w:tcBorders>
              <w:top w:val="nil"/>
              <w:left w:val="single" w:sz="4" w:space="0" w:color="auto"/>
              <w:bottom w:val="single" w:sz="4" w:space="0" w:color="auto"/>
              <w:right w:val="single" w:sz="4" w:space="0" w:color="auto"/>
            </w:tcBorders>
            <w:shd w:val="clear" w:color="auto" w:fill="auto"/>
            <w:noWrap/>
            <w:vAlign w:val="bottom"/>
            <w:hideMark/>
          </w:tcPr>
          <w:p w14:paraId="4F2C0368"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1146" w:type="dxa"/>
            <w:tcBorders>
              <w:top w:val="nil"/>
              <w:left w:val="single" w:sz="4" w:space="0" w:color="auto"/>
              <w:bottom w:val="single" w:sz="4" w:space="0" w:color="auto"/>
              <w:right w:val="single" w:sz="4" w:space="0" w:color="auto"/>
            </w:tcBorders>
            <w:shd w:val="clear" w:color="auto" w:fill="auto"/>
            <w:noWrap/>
            <w:vAlign w:val="bottom"/>
            <w:hideMark/>
          </w:tcPr>
          <w:p w14:paraId="668B9EBF"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862" w:type="dxa"/>
            <w:tcBorders>
              <w:top w:val="nil"/>
              <w:left w:val="single" w:sz="4" w:space="0" w:color="auto"/>
              <w:bottom w:val="single" w:sz="4" w:space="0" w:color="auto"/>
              <w:right w:val="single" w:sz="4" w:space="0" w:color="auto"/>
            </w:tcBorders>
            <w:shd w:val="clear" w:color="auto" w:fill="auto"/>
            <w:noWrap/>
            <w:vAlign w:val="bottom"/>
            <w:hideMark/>
          </w:tcPr>
          <w:p w14:paraId="1555E9CB"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675" w:type="dxa"/>
            <w:tcBorders>
              <w:top w:val="nil"/>
              <w:left w:val="single" w:sz="4" w:space="0" w:color="auto"/>
              <w:bottom w:val="single" w:sz="4" w:space="0" w:color="auto"/>
              <w:right w:val="single" w:sz="8" w:space="0" w:color="auto"/>
            </w:tcBorders>
            <w:shd w:val="clear" w:color="auto" w:fill="auto"/>
            <w:noWrap/>
            <w:vAlign w:val="bottom"/>
            <w:hideMark/>
          </w:tcPr>
          <w:p w14:paraId="1BF6D382"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r>
      <w:tr w:rsidR="00351F14" w14:paraId="533F6359" w14:textId="77777777">
        <w:trPr>
          <w:trHeight w:val="225"/>
        </w:trPr>
        <w:tc>
          <w:tcPr>
            <w:tcW w:w="3699" w:type="dxa"/>
            <w:gridSpan w:val="2"/>
            <w:tcBorders>
              <w:top w:val="single" w:sz="4" w:space="0" w:color="auto"/>
              <w:left w:val="single" w:sz="8" w:space="0" w:color="auto"/>
              <w:bottom w:val="single" w:sz="4" w:space="0" w:color="auto"/>
              <w:right w:val="single" w:sz="4" w:space="0" w:color="000000"/>
            </w:tcBorders>
            <w:shd w:val="clear" w:color="auto" w:fill="auto"/>
            <w:noWrap/>
            <w:vAlign w:val="bottom"/>
            <w:hideMark/>
          </w:tcPr>
          <w:p w14:paraId="5D161452" w14:textId="77777777" w:rsidR="006F15B3" w:rsidRPr="00A74937" w:rsidRDefault="00000000">
            <w:pPr>
              <w:jc w:val="center"/>
              <w:rPr>
                <w:rFonts w:ascii="Arial" w:hAnsi="Arial" w:cs="B Mitra"/>
                <w:color w:val="000000"/>
                <w:sz w:val="20"/>
                <w:szCs w:val="20"/>
              </w:rPr>
            </w:pPr>
            <w:r w:rsidRPr="00A74937">
              <w:rPr>
                <w:rFonts w:ascii="Arial" w:hAnsi="Arial" w:cs="B Mitra" w:hint="cs"/>
                <w:color w:val="000000"/>
                <w:sz w:val="20"/>
                <w:szCs w:val="20"/>
                <w:rtl/>
              </w:rPr>
              <w:t>تست کنترل زمانی</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33168214"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990" w:type="dxa"/>
            <w:tcBorders>
              <w:top w:val="nil"/>
              <w:left w:val="single" w:sz="4" w:space="0" w:color="auto"/>
              <w:bottom w:val="single" w:sz="4" w:space="0" w:color="auto"/>
              <w:right w:val="single" w:sz="4" w:space="0" w:color="auto"/>
            </w:tcBorders>
            <w:shd w:val="clear" w:color="auto" w:fill="auto"/>
            <w:noWrap/>
            <w:vAlign w:val="bottom"/>
            <w:hideMark/>
          </w:tcPr>
          <w:p w14:paraId="01890F83"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971" w:type="dxa"/>
            <w:tcBorders>
              <w:top w:val="nil"/>
              <w:left w:val="single" w:sz="4" w:space="0" w:color="auto"/>
              <w:bottom w:val="single" w:sz="4" w:space="0" w:color="auto"/>
              <w:right w:val="single" w:sz="4" w:space="0" w:color="auto"/>
            </w:tcBorders>
            <w:shd w:val="clear" w:color="auto" w:fill="auto"/>
            <w:noWrap/>
            <w:vAlign w:val="bottom"/>
            <w:hideMark/>
          </w:tcPr>
          <w:p w14:paraId="0224CAB1"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1146" w:type="dxa"/>
            <w:tcBorders>
              <w:top w:val="nil"/>
              <w:left w:val="single" w:sz="4" w:space="0" w:color="auto"/>
              <w:bottom w:val="single" w:sz="4" w:space="0" w:color="auto"/>
              <w:right w:val="single" w:sz="4" w:space="0" w:color="auto"/>
            </w:tcBorders>
            <w:shd w:val="clear" w:color="auto" w:fill="auto"/>
            <w:noWrap/>
            <w:vAlign w:val="bottom"/>
            <w:hideMark/>
          </w:tcPr>
          <w:p w14:paraId="5880A152"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862" w:type="dxa"/>
            <w:tcBorders>
              <w:top w:val="nil"/>
              <w:left w:val="single" w:sz="4" w:space="0" w:color="auto"/>
              <w:bottom w:val="single" w:sz="4" w:space="0" w:color="auto"/>
              <w:right w:val="single" w:sz="4" w:space="0" w:color="auto"/>
            </w:tcBorders>
            <w:shd w:val="clear" w:color="auto" w:fill="auto"/>
            <w:noWrap/>
            <w:vAlign w:val="bottom"/>
            <w:hideMark/>
          </w:tcPr>
          <w:p w14:paraId="59B9B4E5"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675" w:type="dxa"/>
            <w:tcBorders>
              <w:top w:val="nil"/>
              <w:left w:val="single" w:sz="4" w:space="0" w:color="auto"/>
              <w:bottom w:val="single" w:sz="4" w:space="0" w:color="auto"/>
              <w:right w:val="single" w:sz="8" w:space="0" w:color="auto"/>
            </w:tcBorders>
            <w:shd w:val="clear" w:color="auto" w:fill="auto"/>
            <w:noWrap/>
            <w:vAlign w:val="bottom"/>
            <w:hideMark/>
          </w:tcPr>
          <w:p w14:paraId="445D8836"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r>
      <w:tr w:rsidR="00351F14" w14:paraId="10F03C53" w14:textId="77777777">
        <w:trPr>
          <w:trHeight w:val="225"/>
        </w:trPr>
        <w:tc>
          <w:tcPr>
            <w:tcW w:w="3699" w:type="dxa"/>
            <w:gridSpan w:val="2"/>
            <w:tcBorders>
              <w:top w:val="single" w:sz="4" w:space="0" w:color="auto"/>
              <w:left w:val="single" w:sz="8" w:space="0" w:color="auto"/>
              <w:bottom w:val="single" w:sz="4" w:space="0" w:color="auto"/>
              <w:right w:val="single" w:sz="4" w:space="0" w:color="000000"/>
            </w:tcBorders>
            <w:shd w:val="clear" w:color="auto" w:fill="auto"/>
            <w:noWrap/>
            <w:vAlign w:val="bottom"/>
            <w:hideMark/>
          </w:tcPr>
          <w:p w14:paraId="41D31E1B" w14:textId="77777777" w:rsidR="006F15B3" w:rsidRPr="00A74937" w:rsidRDefault="00000000">
            <w:pPr>
              <w:jc w:val="center"/>
              <w:rPr>
                <w:rFonts w:ascii="Arial" w:hAnsi="Arial" w:cs="B Mitra"/>
                <w:color w:val="000000"/>
                <w:sz w:val="20"/>
                <w:szCs w:val="20"/>
              </w:rPr>
            </w:pPr>
            <w:r w:rsidRPr="00A74937">
              <w:rPr>
                <w:rFonts w:ascii="Arial" w:hAnsi="Arial" w:cs="B Mitra" w:hint="cs"/>
                <w:color w:val="000000"/>
                <w:sz w:val="20"/>
                <w:szCs w:val="20"/>
                <w:rtl/>
              </w:rPr>
              <w:t>تست ترمز</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5B36C44E"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990" w:type="dxa"/>
            <w:tcBorders>
              <w:top w:val="nil"/>
              <w:left w:val="single" w:sz="4" w:space="0" w:color="auto"/>
              <w:bottom w:val="single" w:sz="4" w:space="0" w:color="auto"/>
              <w:right w:val="single" w:sz="4" w:space="0" w:color="auto"/>
            </w:tcBorders>
            <w:shd w:val="clear" w:color="auto" w:fill="auto"/>
            <w:noWrap/>
            <w:vAlign w:val="bottom"/>
            <w:hideMark/>
          </w:tcPr>
          <w:p w14:paraId="5F15BDA6"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971" w:type="dxa"/>
            <w:tcBorders>
              <w:top w:val="nil"/>
              <w:left w:val="single" w:sz="4" w:space="0" w:color="auto"/>
              <w:bottom w:val="single" w:sz="4" w:space="0" w:color="auto"/>
              <w:right w:val="single" w:sz="4" w:space="0" w:color="auto"/>
            </w:tcBorders>
            <w:shd w:val="clear" w:color="auto" w:fill="auto"/>
            <w:noWrap/>
            <w:vAlign w:val="bottom"/>
            <w:hideMark/>
          </w:tcPr>
          <w:p w14:paraId="601976EC"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1146" w:type="dxa"/>
            <w:tcBorders>
              <w:top w:val="nil"/>
              <w:left w:val="single" w:sz="4" w:space="0" w:color="auto"/>
              <w:bottom w:val="single" w:sz="4" w:space="0" w:color="auto"/>
              <w:right w:val="single" w:sz="4" w:space="0" w:color="auto"/>
            </w:tcBorders>
            <w:shd w:val="clear" w:color="auto" w:fill="auto"/>
            <w:noWrap/>
            <w:vAlign w:val="bottom"/>
            <w:hideMark/>
          </w:tcPr>
          <w:p w14:paraId="4BF431F9"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862" w:type="dxa"/>
            <w:tcBorders>
              <w:top w:val="nil"/>
              <w:left w:val="single" w:sz="4" w:space="0" w:color="auto"/>
              <w:bottom w:val="single" w:sz="4" w:space="0" w:color="auto"/>
              <w:right w:val="single" w:sz="4" w:space="0" w:color="auto"/>
            </w:tcBorders>
            <w:shd w:val="clear" w:color="auto" w:fill="auto"/>
            <w:noWrap/>
            <w:vAlign w:val="bottom"/>
            <w:hideMark/>
          </w:tcPr>
          <w:p w14:paraId="722DE90F"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675" w:type="dxa"/>
            <w:tcBorders>
              <w:top w:val="nil"/>
              <w:left w:val="single" w:sz="4" w:space="0" w:color="auto"/>
              <w:bottom w:val="single" w:sz="4" w:space="0" w:color="auto"/>
              <w:right w:val="single" w:sz="8" w:space="0" w:color="auto"/>
            </w:tcBorders>
            <w:shd w:val="clear" w:color="auto" w:fill="auto"/>
            <w:noWrap/>
            <w:vAlign w:val="bottom"/>
            <w:hideMark/>
          </w:tcPr>
          <w:p w14:paraId="6652C8DA"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r>
      <w:tr w:rsidR="00351F14" w14:paraId="2CAAD07E" w14:textId="77777777">
        <w:trPr>
          <w:trHeight w:val="225"/>
        </w:trPr>
        <w:tc>
          <w:tcPr>
            <w:tcW w:w="3699" w:type="dxa"/>
            <w:gridSpan w:val="2"/>
            <w:tcBorders>
              <w:top w:val="single" w:sz="4" w:space="0" w:color="auto"/>
              <w:left w:val="single" w:sz="8" w:space="0" w:color="auto"/>
              <w:bottom w:val="single" w:sz="4" w:space="0" w:color="auto"/>
              <w:right w:val="single" w:sz="4" w:space="0" w:color="000000"/>
            </w:tcBorders>
            <w:shd w:val="clear" w:color="auto" w:fill="auto"/>
            <w:noWrap/>
            <w:vAlign w:val="bottom"/>
            <w:hideMark/>
          </w:tcPr>
          <w:p w14:paraId="6B46E98E" w14:textId="77777777" w:rsidR="006F15B3" w:rsidRPr="00A74937" w:rsidRDefault="00000000">
            <w:pPr>
              <w:jc w:val="center"/>
              <w:rPr>
                <w:rFonts w:ascii="Arial" w:hAnsi="Arial" w:cs="B Mitra"/>
                <w:color w:val="000000"/>
                <w:sz w:val="20"/>
                <w:szCs w:val="20"/>
              </w:rPr>
            </w:pPr>
            <w:r w:rsidRPr="00A74937">
              <w:rPr>
                <w:rFonts w:ascii="Arial" w:hAnsi="Arial" w:cs="B Mitra" w:hint="cs"/>
                <w:color w:val="000000"/>
                <w:sz w:val="20"/>
                <w:szCs w:val="20"/>
                <w:rtl/>
              </w:rPr>
              <w:t>تست ارت</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1A7AEFA3"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990" w:type="dxa"/>
            <w:tcBorders>
              <w:top w:val="nil"/>
              <w:left w:val="single" w:sz="4" w:space="0" w:color="auto"/>
              <w:bottom w:val="single" w:sz="4" w:space="0" w:color="auto"/>
              <w:right w:val="single" w:sz="4" w:space="0" w:color="auto"/>
            </w:tcBorders>
            <w:shd w:val="clear" w:color="auto" w:fill="auto"/>
            <w:noWrap/>
            <w:vAlign w:val="bottom"/>
            <w:hideMark/>
          </w:tcPr>
          <w:p w14:paraId="79480E36"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971" w:type="dxa"/>
            <w:tcBorders>
              <w:top w:val="nil"/>
              <w:left w:val="single" w:sz="4" w:space="0" w:color="auto"/>
              <w:bottom w:val="single" w:sz="4" w:space="0" w:color="auto"/>
              <w:right w:val="single" w:sz="4" w:space="0" w:color="auto"/>
            </w:tcBorders>
            <w:shd w:val="clear" w:color="auto" w:fill="auto"/>
            <w:noWrap/>
            <w:vAlign w:val="bottom"/>
            <w:hideMark/>
          </w:tcPr>
          <w:p w14:paraId="5C563131"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1146" w:type="dxa"/>
            <w:tcBorders>
              <w:top w:val="nil"/>
              <w:left w:val="single" w:sz="4" w:space="0" w:color="auto"/>
              <w:bottom w:val="single" w:sz="4" w:space="0" w:color="auto"/>
              <w:right w:val="single" w:sz="4" w:space="0" w:color="auto"/>
            </w:tcBorders>
            <w:shd w:val="clear" w:color="auto" w:fill="auto"/>
            <w:noWrap/>
            <w:vAlign w:val="bottom"/>
            <w:hideMark/>
          </w:tcPr>
          <w:p w14:paraId="71A9FD23"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862" w:type="dxa"/>
            <w:tcBorders>
              <w:top w:val="nil"/>
              <w:left w:val="single" w:sz="4" w:space="0" w:color="auto"/>
              <w:bottom w:val="single" w:sz="4" w:space="0" w:color="auto"/>
              <w:right w:val="single" w:sz="4" w:space="0" w:color="auto"/>
            </w:tcBorders>
            <w:shd w:val="clear" w:color="auto" w:fill="auto"/>
            <w:noWrap/>
            <w:vAlign w:val="bottom"/>
            <w:hideMark/>
          </w:tcPr>
          <w:p w14:paraId="21612DD7"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675" w:type="dxa"/>
            <w:tcBorders>
              <w:top w:val="nil"/>
              <w:left w:val="single" w:sz="4" w:space="0" w:color="auto"/>
              <w:bottom w:val="single" w:sz="4" w:space="0" w:color="auto"/>
              <w:right w:val="single" w:sz="8" w:space="0" w:color="auto"/>
            </w:tcBorders>
            <w:shd w:val="clear" w:color="auto" w:fill="auto"/>
            <w:noWrap/>
            <w:vAlign w:val="bottom"/>
            <w:hideMark/>
          </w:tcPr>
          <w:p w14:paraId="282849FA"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r>
      <w:tr w:rsidR="00351F14" w14:paraId="45BF358D" w14:textId="77777777">
        <w:trPr>
          <w:trHeight w:val="225"/>
        </w:trPr>
        <w:tc>
          <w:tcPr>
            <w:tcW w:w="3699" w:type="dxa"/>
            <w:gridSpan w:val="2"/>
            <w:tcBorders>
              <w:top w:val="single" w:sz="4" w:space="0" w:color="auto"/>
              <w:left w:val="single" w:sz="8" w:space="0" w:color="auto"/>
              <w:bottom w:val="single" w:sz="4" w:space="0" w:color="auto"/>
              <w:right w:val="single" w:sz="4" w:space="0" w:color="000000"/>
            </w:tcBorders>
            <w:shd w:val="clear" w:color="auto" w:fill="auto"/>
            <w:noWrap/>
            <w:vAlign w:val="bottom"/>
            <w:hideMark/>
          </w:tcPr>
          <w:p w14:paraId="300D2EFE" w14:textId="77777777" w:rsidR="006F15B3" w:rsidRPr="00A74937" w:rsidRDefault="00000000">
            <w:pPr>
              <w:jc w:val="center"/>
              <w:rPr>
                <w:rFonts w:ascii="Arial" w:hAnsi="Arial" w:cs="B Mitra"/>
                <w:color w:val="000000"/>
                <w:sz w:val="20"/>
                <w:szCs w:val="20"/>
              </w:rPr>
            </w:pPr>
            <w:r w:rsidRPr="00A74937">
              <w:rPr>
                <w:rFonts w:ascii="Arial" w:hAnsi="Arial" w:cs="B Mitra" w:hint="cs"/>
                <w:color w:val="000000"/>
                <w:sz w:val="20"/>
                <w:szCs w:val="20"/>
                <w:rtl/>
              </w:rPr>
              <w:t>تست عدم پل بودن درب طبقات</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04D0891D"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990" w:type="dxa"/>
            <w:tcBorders>
              <w:top w:val="nil"/>
              <w:left w:val="single" w:sz="4" w:space="0" w:color="auto"/>
              <w:bottom w:val="single" w:sz="4" w:space="0" w:color="auto"/>
              <w:right w:val="single" w:sz="4" w:space="0" w:color="auto"/>
            </w:tcBorders>
            <w:shd w:val="clear" w:color="auto" w:fill="auto"/>
            <w:noWrap/>
            <w:vAlign w:val="bottom"/>
            <w:hideMark/>
          </w:tcPr>
          <w:p w14:paraId="4F28D1E9"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971" w:type="dxa"/>
            <w:tcBorders>
              <w:top w:val="nil"/>
              <w:left w:val="single" w:sz="4" w:space="0" w:color="auto"/>
              <w:bottom w:val="single" w:sz="4" w:space="0" w:color="auto"/>
              <w:right w:val="single" w:sz="4" w:space="0" w:color="auto"/>
            </w:tcBorders>
            <w:shd w:val="clear" w:color="auto" w:fill="auto"/>
            <w:noWrap/>
            <w:vAlign w:val="bottom"/>
            <w:hideMark/>
          </w:tcPr>
          <w:p w14:paraId="6C09B035"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1146" w:type="dxa"/>
            <w:tcBorders>
              <w:top w:val="nil"/>
              <w:left w:val="single" w:sz="4" w:space="0" w:color="auto"/>
              <w:bottom w:val="single" w:sz="4" w:space="0" w:color="auto"/>
              <w:right w:val="single" w:sz="4" w:space="0" w:color="auto"/>
            </w:tcBorders>
            <w:shd w:val="clear" w:color="auto" w:fill="auto"/>
            <w:noWrap/>
            <w:vAlign w:val="bottom"/>
            <w:hideMark/>
          </w:tcPr>
          <w:p w14:paraId="4AB9D5EB"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862" w:type="dxa"/>
            <w:tcBorders>
              <w:top w:val="nil"/>
              <w:left w:val="single" w:sz="4" w:space="0" w:color="auto"/>
              <w:bottom w:val="single" w:sz="4" w:space="0" w:color="auto"/>
              <w:right w:val="single" w:sz="4" w:space="0" w:color="auto"/>
            </w:tcBorders>
            <w:shd w:val="clear" w:color="auto" w:fill="auto"/>
            <w:noWrap/>
            <w:vAlign w:val="bottom"/>
            <w:hideMark/>
          </w:tcPr>
          <w:p w14:paraId="56506B2A"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675" w:type="dxa"/>
            <w:tcBorders>
              <w:top w:val="nil"/>
              <w:left w:val="single" w:sz="4" w:space="0" w:color="auto"/>
              <w:bottom w:val="single" w:sz="4" w:space="0" w:color="auto"/>
              <w:right w:val="single" w:sz="8" w:space="0" w:color="auto"/>
            </w:tcBorders>
            <w:shd w:val="clear" w:color="auto" w:fill="auto"/>
            <w:noWrap/>
            <w:vAlign w:val="bottom"/>
            <w:hideMark/>
          </w:tcPr>
          <w:p w14:paraId="662C1F72"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r>
      <w:tr w:rsidR="00351F14" w14:paraId="25439648" w14:textId="77777777">
        <w:trPr>
          <w:trHeight w:val="225"/>
        </w:trPr>
        <w:tc>
          <w:tcPr>
            <w:tcW w:w="3699" w:type="dxa"/>
            <w:gridSpan w:val="2"/>
            <w:tcBorders>
              <w:top w:val="single" w:sz="4" w:space="0" w:color="auto"/>
              <w:left w:val="single" w:sz="8" w:space="0" w:color="auto"/>
              <w:bottom w:val="single" w:sz="4" w:space="0" w:color="auto"/>
              <w:right w:val="single" w:sz="4" w:space="0" w:color="000000"/>
            </w:tcBorders>
            <w:shd w:val="clear" w:color="auto" w:fill="auto"/>
            <w:noWrap/>
            <w:vAlign w:val="bottom"/>
            <w:hideMark/>
          </w:tcPr>
          <w:p w14:paraId="53763398" w14:textId="77777777" w:rsidR="006F15B3" w:rsidRPr="00A74937" w:rsidRDefault="00000000">
            <w:pPr>
              <w:jc w:val="center"/>
              <w:rPr>
                <w:rFonts w:ascii="Arial" w:hAnsi="Arial" w:cs="B Mitra"/>
                <w:color w:val="000000"/>
                <w:sz w:val="20"/>
                <w:szCs w:val="20"/>
              </w:rPr>
            </w:pPr>
            <w:r w:rsidRPr="00A74937">
              <w:rPr>
                <w:rFonts w:ascii="Arial" w:hAnsi="Arial" w:cs="B Mitra" w:hint="cs"/>
                <w:color w:val="000000"/>
                <w:sz w:val="20"/>
                <w:szCs w:val="20"/>
                <w:rtl/>
              </w:rPr>
              <w:t>تست عدم پل بودن سروی ایمنی</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78A63218"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990" w:type="dxa"/>
            <w:tcBorders>
              <w:top w:val="nil"/>
              <w:left w:val="single" w:sz="4" w:space="0" w:color="auto"/>
              <w:bottom w:val="single" w:sz="4" w:space="0" w:color="auto"/>
              <w:right w:val="single" w:sz="4" w:space="0" w:color="auto"/>
            </w:tcBorders>
            <w:shd w:val="clear" w:color="auto" w:fill="auto"/>
            <w:noWrap/>
            <w:vAlign w:val="bottom"/>
            <w:hideMark/>
          </w:tcPr>
          <w:p w14:paraId="1ADCC7CB"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971" w:type="dxa"/>
            <w:tcBorders>
              <w:top w:val="nil"/>
              <w:left w:val="single" w:sz="4" w:space="0" w:color="auto"/>
              <w:bottom w:val="single" w:sz="4" w:space="0" w:color="auto"/>
              <w:right w:val="single" w:sz="4" w:space="0" w:color="auto"/>
            </w:tcBorders>
            <w:shd w:val="clear" w:color="auto" w:fill="auto"/>
            <w:noWrap/>
            <w:vAlign w:val="bottom"/>
            <w:hideMark/>
          </w:tcPr>
          <w:p w14:paraId="22E98101"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1146" w:type="dxa"/>
            <w:tcBorders>
              <w:top w:val="nil"/>
              <w:left w:val="single" w:sz="4" w:space="0" w:color="auto"/>
              <w:bottom w:val="single" w:sz="4" w:space="0" w:color="auto"/>
              <w:right w:val="single" w:sz="4" w:space="0" w:color="auto"/>
            </w:tcBorders>
            <w:shd w:val="clear" w:color="auto" w:fill="auto"/>
            <w:noWrap/>
            <w:vAlign w:val="bottom"/>
            <w:hideMark/>
          </w:tcPr>
          <w:p w14:paraId="7306B710"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862" w:type="dxa"/>
            <w:tcBorders>
              <w:top w:val="nil"/>
              <w:left w:val="single" w:sz="4" w:space="0" w:color="auto"/>
              <w:bottom w:val="single" w:sz="4" w:space="0" w:color="auto"/>
              <w:right w:val="single" w:sz="4" w:space="0" w:color="auto"/>
            </w:tcBorders>
            <w:shd w:val="clear" w:color="auto" w:fill="auto"/>
            <w:noWrap/>
            <w:vAlign w:val="bottom"/>
            <w:hideMark/>
          </w:tcPr>
          <w:p w14:paraId="63A9C763"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675" w:type="dxa"/>
            <w:tcBorders>
              <w:top w:val="nil"/>
              <w:left w:val="single" w:sz="4" w:space="0" w:color="auto"/>
              <w:bottom w:val="single" w:sz="4" w:space="0" w:color="auto"/>
              <w:right w:val="single" w:sz="8" w:space="0" w:color="auto"/>
            </w:tcBorders>
            <w:shd w:val="clear" w:color="auto" w:fill="auto"/>
            <w:noWrap/>
            <w:vAlign w:val="bottom"/>
            <w:hideMark/>
          </w:tcPr>
          <w:p w14:paraId="0353146F"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r>
      <w:tr w:rsidR="00351F14" w14:paraId="47F0E385" w14:textId="77777777">
        <w:trPr>
          <w:trHeight w:val="225"/>
        </w:trPr>
        <w:tc>
          <w:tcPr>
            <w:tcW w:w="3699" w:type="dxa"/>
            <w:gridSpan w:val="2"/>
            <w:tcBorders>
              <w:top w:val="single" w:sz="4" w:space="0" w:color="auto"/>
              <w:left w:val="single" w:sz="8" w:space="0" w:color="auto"/>
              <w:bottom w:val="single" w:sz="4" w:space="0" w:color="auto"/>
              <w:right w:val="single" w:sz="4" w:space="0" w:color="000000"/>
            </w:tcBorders>
            <w:shd w:val="clear" w:color="auto" w:fill="auto"/>
            <w:noWrap/>
            <w:vAlign w:val="bottom"/>
            <w:hideMark/>
          </w:tcPr>
          <w:p w14:paraId="2CE9053A" w14:textId="77777777" w:rsidR="006F15B3" w:rsidRPr="00A74937" w:rsidRDefault="00000000">
            <w:pPr>
              <w:jc w:val="center"/>
              <w:rPr>
                <w:rFonts w:ascii="Arial" w:hAnsi="Arial" w:cs="B Mitra"/>
                <w:color w:val="000000"/>
                <w:sz w:val="20"/>
                <w:szCs w:val="20"/>
              </w:rPr>
            </w:pPr>
            <w:r w:rsidRPr="00A74937">
              <w:rPr>
                <w:rFonts w:ascii="Arial" w:hAnsi="Arial" w:cs="B Mitra" w:hint="cs"/>
                <w:color w:val="000000"/>
                <w:sz w:val="20"/>
                <w:szCs w:val="20"/>
                <w:rtl/>
              </w:rPr>
              <w:t xml:space="preserve">تست  </w:t>
            </w:r>
            <w:r w:rsidRPr="00A74937">
              <w:rPr>
                <w:rFonts w:ascii="Arial" w:hAnsi="Arial" w:cs="B Mitra" w:hint="cs"/>
                <w:color w:val="000000"/>
                <w:sz w:val="20"/>
                <w:szCs w:val="20"/>
              </w:rPr>
              <w:t>FTO</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027A4DFA"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990" w:type="dxa"/>
            <w:tcBorders>
              <w:top w:val="nil"/>
              <w:left w:val="single" w:sz="4" w:space="0" w:color="auto"/>
              <w:bottom w:val="single" w:sz="4" w:space="0" w:color="auto"/>
              <w:right w:val="single" w:sz="4" w:space="0" w:color="auto"/>
            </w:tcBorders>
            <w:shd w:val="clear" w:color="auto" w:fill="auto"/>
            <w:noWrap/>
            <w:vAlign w:val="bottom"/>
            <w:hideMark/>
          </w:tcPr>
          <w:p w14:paraId="290E235F"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971" w:type="dxa"/>
            <w:tcBorders>
              <w:top w:val="nil"/>
              <w:left w:val="single" w:sz="4" w:space="0" w:color="auto"/>
              <w:bottom w:val="single" w:sz="4" w:space="0" w:color="auto"/>
              <w:right w:val="single" w:sz="4" w:space="0" w:color="auto"/>
            </w:tcBorders>
            <w:shd w:val="clear" w:color="auto" w:fill="auto"/>
            <w:noWrap/>
            <w:vAlign w:val="bottom"/>
            <w:hideMark/>
          </w:tcPr>
          <w:p w14:paraId="1E6FCC28"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1146" w:type="dxa"/>
            <w:tcBorders>
              <w:top w:val="nil"/>
              <w:left w:val="single" w:sz="4" w:space="0" w:color="auto"/>
              <w:bottom w:val="single" w:sz="4" w:space="0" w:color="auto"/>
              <w:right w:val="single" w:sz="4" w:space="0" w:color="auto"/>
            </w:tcBorders>
            <w:shd w:val="clear" w:color="auto" w:fill="auto"/>
            <w:noWrap/>
            <w:vAlign w:val="bottom"/>
            <w:hideMark/>
          </w:tcPr>
          <w:p w14:paraId="41F7E071"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862" w:type="dxa"/>
            <w:tcBorders>
              <w:top w:val="nil"/>
              <w:left w:val="single" w:sz="4" w:space="0" w:color="auto"/>
              <w:bottom w:val="single" w:sz="4" w:space="0" w:color="auto"/>
              <w:right w:val="single" w:sz="4" w:space="0" w:color="auto"/>
            </w:tcBorders>
            <w:shd w:val="clear" w:color="auto" w:fill="auto"/>
            <w:noWrap/>
            <w:vAlign w:val="bottom"/>
            <w:hideMark/>
          </w:tcPr>
          <w:p w14:paraId="5D6A1495"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675" w:type="dxa"/>
            <w:tcBorders>
              <w:top w:val="nil"/>
              <w:left w:val="single" w:sz="4" w:space="0" w:color="auto"/>
              <w:bottom w:val="single" w:sz="4" w:space="0" w:color="auto"/>
              <w:right w:val="single" w:sz="8" w:space="0" w:color="auto"/>
            </w:tcBorders>
            <w:shd w:val="clear" w:color="auto" w:fill="auto"/>
            <w:noWrap/>
            <w:vAlign w:val="bottom"/>
            <w:hideMark/>
          </w:tcPr>
          <w:p w14:paraId="49A4878C"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r>
      <w:tr w:rsidR="00351F14" w14:paraId="360343B0" w14:textId="77777777">
        <w:trPr>
          <w:trHeight w:val="225"/>
        </w:trPr>
        <w:tc>
          <w:tcPr>
            <w:tcW w:w="3699" w:type="dxa"/>
            <w:gridSpan w:val="2"/>
            <w:tcBorders>
              <w:top w:val="single" w:sz="4" w:space="0" w:color="auto"/>
              <w:left w:val="single" w:sz="8" w:space="0" w:color="auto"/>
              <w:bottom w:val="single" w:sz="4" w:space="0" w:color="auto"/>
              <w:right w:val="single" w:sz="4" w:space="0" w:color="000000"/>
            </w:tcBorders>
            <w:shd w:val="clear" w:color="auto" w:fill="auto"/>
            <w:noWrap/>
            <w:vAlign w:val="bottom"/>
            <w:hideMark/>
          </w:tcPr>
          <w:p w14:paraId="7F55411A" w14:textId="77777777" w:rsidR="006F15B3" w:rsidRPr="00A74937" w:rsidRDefault="00000000">
            <w:pPr>
              <w:jc w:val="center"/>
              <w:rPr>
                <w:rFonts w:ascii="Arial" w:hAnsi="Arial" w:cs="B Mitra"/>
                <w:color w:val="000000"/>
                <w:sz w:val="20"/>
                <w:szCs w:val="20"/>
              </w:rPr>
            </w:pPr>
            <w:r w:rsidRPr="00A74937">
              <w:rPr>
                <w:rFonts w:ascii="Arial" w:hAnsi="Arial" w:cs="B Mitra" w:hint="cs"/>
                <w:color w:val="000000"/>
                <w:sz w:val="20"/>
                <w:szCs w:val="20"/>
                <w:rtl/>
              </w:rPr>
              <w:t>تست حد بالا و حد پایین</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04AF6FD8"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990" w:type="dxa"/>
            <w:tcBorders>
              <w:top w:val="nil"/>
              <w:left w:val="single" w:sz="4" w:space="0" w:color="auto"/>
              <w:bottom w:val="single" w:sz="4" w:space="0" w:color="auto"/>
              <w:right w:val="single" w:sz="4" w:space="0" w:color="auto"/>
            </w:tcBorders>
            <w:shd w:val="clear" w:color="auto" w:fill="auto"/>
            <w:noWrap/>
            <w:vAlign w:val="bottom"/>
            <w:hideMark/>
          </w:tcPr>
          <w:p w14:paraId="59626C70"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971" w:type="dxa"/>
            <w:tcBorders>
              <w:top w:val="nil"/>
              <w:left w:val="single" w:sz="4" w:space="0" w:color="auto"/>
              <w:bottom w:val="single" w:sz="4" w:space="0" w:color="auto"/>
              <w:right w:val="single" w:sz="4" w:space="0" w:color="auto"/>
            </w:tcBorders>
            <w:shd w:val="clear" w:color="auto" w:fill="auto"/>
            <w:noWrap/>
            <w:vAlign w:val="bottom"/>
            <w:hideMark/>
          </w:tcPr>
          <w:p w14:paraId="2FE6DCA8"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1146" w:type="dxa"/>
            <w:tcBorders>
              <w:top w:val="nil"/>
              <w:left w:val="single" w:sz="4" w:space="0" w:color="auto"/>
              <w:bottom w:val="single" w:sz="4" w:space="0" w:color="auto"/>
              <w:right w:val="single" w:sz="4" w:space="0" w:color="auto"/>
            </w:tcBorders>
            <w:shd w:val="clear" w:color="auto" w:fill="auto"/>
            <w:noWrap/>
            <w:vAlign w:val="bottom"/>
            <w:hideMark/>
          </w:tcPr>
          <w:p w14:paraId="46ABD5F3"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862" w:type="dxa"/>
            <w:tcBorders>
              <w:top w:val="nil"/>
              <w:left w:val="single" w:sz="4" w:space="0" w:color="auto"/>
              <w:bottom w:val="single" w:sz="4" w:space="0" w:color="auto"/>
              <w:right w:val="single" w:sz="4" w:space="0" w:color="auto"/>
            </w:tcBorders>
            <w:shd w:val="clear" w:color="auto" w:fill="auto"/>
            <w:noWrap/>
            <w:vAlign w:val="bottom"/>
            <w:hideMark/>
          </w:tcPr>
          <w:p w14:paraId="493B989A"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675" w:type="dxa"/>
            <w:tcBorders>
              <w:top w:val="nil"/>
              <w:left w:val="single" w:sz="4" w:space="0" w:color="auto"/>
              <w:bottom w:val="single" w:sz="4" w:space="0" w:color="auto"/>
              <w:right w:val="single" w:sz="8" w:space="0" w:color="auto"/>
            </w:tcBorders>
            <w:shd w:val="clear" w:color="auto" w:fill="auto"/>
            <w:noWrap/>
            <w:vAlign w:val="bottom"/>
            <w:hideMark/>
          </w:tcPr>
          <w:p w14:paraId="0E5A372C"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r>
      <w:tr w:rsidR="00351F14" w14:paraId="6D266E30" w14:textId="77777777">
        <w:trPr>
          <w:trHeight w:val="225"/>
        </w:trPr>
        <w:tc>
          <w:tcPr>
            <w:tcW w:w="3699" w:type="dxa"/>
            <w:gridSpan w:val="2"/>
            <w:tcBorders>
              <w:top w:val="single" w:sz="4" w:space="0" w:color="auto"/>
              <w:left w:val="single" w:sz="8" w:space="0" w:color="auto"/>
              <w:bottom w:val="single" w:sz="4" w:space="0" w:color="auto"/>
              <w:right w:val="single" w:sz="4" w:space="0" w:color="000000"/>
            </w:tcBorders>
            <w:shd w:val="clear" w:color="auto" w:fill="auto"/>
            <w:noWrap/>
            <w:vAlign w:val="bottom"/>
            <w:hideMark/>
          </w:tcPr>
          <w:p w14:paraId="36489353" w14:textId="77777777" w:rsidR="006F15B3" w:rsidRPr="00A74937" w:rsidRDefault="00000000">
            <w:pPr>
              <w:jc w:val="center"/>
              <w:rPr>
                <w:rFonts w:ascii="Arial" w:hAnsi="Arial" w:cs="B Mitra"/>
                <w:color w:val="000000"/>
                <w:sz w:val="20"/>
                <w:szCs w:val="20"/>
              </w:rPr>
            </w:pPr>
            <w:r w:rsidRPr="00A74937">
              <w:rPr>
                <w:rFonts w:ascii="Arial" w:hAnsi="Arial" w:cs="B Mitra" w:hint="cs"/>
                <w:color w:val="000000"/>
                <w:sz w:val="20"/>
                <w:szCs w:val="20"/>
                <w:rtl/>
              </w:rPr>
              <w:t>محکم بودن سینی زیر درب کابین و تنظیم فاصله آن</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1948AF92"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990" w:type="dxa"/>
            <w:tcBorders>
              <w:top w:val="nil"/>
              <w:left w:val="single" w:sz="4" w:space="0" w:color="auto"/>
              <w:bottom w:val="single" w:sz="4" w:space="0" w:color="auto"/>
              <w:right w:val="single" w:sz="4" w:space="0" w:color="auto"/>
            </w:tcBorders>
            <w:shd w:val="clear" w:color="auto" w:fill="auto"/>
            <w:noWrap/>
            <w:vAlign w:val="bottom"/>
            <w:hideMark/>
          </w:tcPr>
          <w:p w14:paraId="14843468"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971" w:type="dxa"/>
            <w:tcBorders>
              <w:top w:val="nil"/>
              <w:left w:val="single" w:sz="4" w:space="0" w:color="auto"/>
              <w:bottom w:val="single" w:sz="4" w:space="0" w:color="auto"/>
              <w:right w:val="single" w:sz="4" w:space="0" w:color="auto"/>
            </w:tcBorders>
            <w:shd w:val="clear" w:color="auto" w:fill="auto"/>
            <w:noWrap/>
            <w:vAlign w:val="bottom"/>
            <w:hideMark/>
          </w:tcPr>
          <w:p w14:paraId="2EDB2E62"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1146" w:type="dxa"/>
            <w:tcBorders>
              <w:top w:val="nil"/>
              <w:left w:val="single" w:sz="4" w:space="0" w:color="auto"/>
              <w:bottom w:val="single" w:sz="4" w:space="0" w:color="auto"/>
              <w:right w:val="single" w:sz="4" w:space="0" w:color="auto"/>
            </w:tcBorders>
            <w:shd w:val="clear" w:color="auto" w:fill="auto"/>
            <w:noWrap/>
            <w:vAlign w:val="bottom"/>
            <w:hideMark/>
          </w:tcPr>
          <w:p w14:paraId="298F2CB6"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862" w:type="dxa"/>
            <w:tcBorders>
              <w:top w:val="nil"/>
              <w:left w:val="single" w:sz="4" w:space="0" w:color="auto"/>
              <w:bottom w:val="single" w:sz="4" w:space="0" w:color="auto"/>
              <w:right w:val="single" w:sz="4" w:space="0" w:color="auto"/>
            </w:tcBorders>
            <w:shd w:val="clear" w:color="auto" w:fill="auto"/>
            <w:noWrap/>
            <w:vAlign w:val="bottom"/>
            <w:hideMark/>
          </w:tcPr>
          <w:p w14:paraId="74B3040D"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675" w:type="dxa"/>
            <w:tcBorders>
              <w:top w:val="nil"/>
              <w:left w:val="single" w:sz="4" w:space="0" w:color="auto"/>
              <w:bottom w:val="single" w:sz="4" w:space="0" w:color="auto"/>
              <w:right w:val="single" w:sz="8" w:space="0" w:color="auto"/>
            </w:tcBorders>
            <w:shd w:val="clear" w:color="auto" w:fill="auto"/>
            <w:noWrap/>
            <w:vAlign w:val="bottom"/>
            <w:hideMark/>
          </w:tcPr>
          <w:p w14:paraId="12AF60EF"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r>
      <w:tr w:rsidR="00351F14" w14:paraId="7EA4B1C8" w14:textId="77777777">
        <w:trPr>
          <w:trHeight w:val="225"/>
        </w:trPr>
        <w:tc>
          <w:tcPr>
            <w:tcW w:w="3699" w:type="dxa"/>
            <w:gridSpan w:val="2"/>
            <w:tcBorders>
              <w:top w:val="single" w:sz="4" w:space="0" w:color="auto"/>
              <w:left w:val="single" w:sz="8" w:space="0" w:color="auto"/>
              <w:bottom w:val="single" w:sz="4" w:space="0" w:color="auto"/>
              <w:right w:val="single" w:sz="4" w:space="0" w:color="000000"/>
            </w:tcBorders>
            <w:shd w:val="clear" w:color="000000" w:fill="FFF3CB"/>
            <w:noWrap/>
            <w:vAlign w:val="bottom"/>
            <w:hideMark/>
          </w:tcPr>
          <w:p w14:paraId="765E1E92" w14:textId="77777777" w:rsidR="006F15B3" w:rsidRPr="00A74937" w:rsidRDefault="00000000">
            <w:pPr>
              <w:jc w:val="center"/>
              <w:rPr>
                <w:rFonts w:ascii="Arial" w:hAnsi="Arial" w:cs="B Mitra"/>
                <w:color w:val="000000"/>
                <w:sz w:val="20"/>
                <w:szCs w:val="20"/>
              </w:rPr>
            </w:pPr>
            <w:r>
              <w:rPr>
                <w:rFonts w:ascii="Arial" w:hAnsi="Arial" w:cs="B Mitra" w:hint="cs"/>
                <w:color w:val="000000"/>
                <w:sz w:val="20"/>
                <w:szCs w:val="20"/>
                <w:rtl/>
              </w:rPr>
              <w:t xml:space="preserve">تمیزی </w:t>
            </w:r>
            <w:r w:rsidRPr="00A74937">
              <w:rPr>
                <w:rFonts w:ascii="Arial" w:hAnsi="Arial" w:cs="B Mitra" w:hint="cs"/>
                <w:color w:val="000000"/>
                <w:sz w:val="20"/>
                <w:szCs w:val="20"/>
                <w:rtl/>
              </w:rPr>
              <w:t>چاه آسانسور</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13C7C00D"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990" w:type="dxa"/>
            <w:tcBorders>
              <w:top w:val="nil"/>
              <w:left w:val="single" w:sz="4" w:space="0" w:color="auto"/>
              <w:bottom w:val="single" w:sz="4" w:space="0" w:color="auto"/>
              <w:right w:val="single" w:sz="4" w:space="0" w:color="auto"/>
            </w:tcBorders>
            <w:shd w:val="clear" w:color="auto" w:fill="auto"/>
            <w:noWrap/>
            <w:vAlign w:val="bottom"/>
            <w:hideMark/>
          </w:tcPr>
          <w:p w14:paraId="711F73AF"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971" w:type="dxa"/>
            <w:tcBorders>
              <w:top w:val="nil"/>
              <w:left w:val="single" w:sz="4" w:space="0" w:color="auto"/>
              <w:bottom w:val="single" w:sz="4" w:space="0" w:color="auto"/>
              <w:right w:val="single" w:sz="4" w:space="0" w:color="auto"/>
            </w:tcBorders>
            <w:shd w:val="clear" w:color="auto" w:fill="auto"/>
            <w:noWrap/>
            <w:vAlign w:val="bottom"/>
            <w:hideMark/>
          </w:tcPr>
          <w:p w14:paraId="5EA5ECEB"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1146" w:type="dxa"/>
            <w:tcBorders>
              <w:top w:val="nil"/>
              <w:left w:val="single" w:sz="4" w:space="0" w:color="auto"/>
              <w:bottom w:val="single" w:sz="4" w:space="0" w:color="auto"/>
              <w:right w:val="single" w:sz="4" w:space="0" w:color="auto"/>
            </w:tcBorders>
            <w:shd w:val="clear" w:color="auto" w:fill="auto"/>
            <w:noWrap/>
            <w:vAlign w:val="bottom"/>
            <w:hideMark/>
          </w:tcPr>
          <w:p w14:paraId="1E7EE663"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862" w:type="dxa"/>
            <w:tcBorders>
              <w:top w:val="nil"/>
              <w:left w:val="single" w:sz="4" w:space="0" w:color="auto"/>
              <w:bottom w:val="single" w:sz="4" w:space="0" w:color="auto"/>
              <w:right w:val="single" w:sz="4" w:space="0" w:color="auto"/>
            </w:tcBorders>
            <w:shd w:val="clear" w:color="auto" w:fill="auto"/>
            <w:noWrap/>
            <w:vAlign w:val="bottom"/>
            <w:hideMark/>
          </w:tcPr>
          <w:p w14:paraId="055936D7"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675" w:type="dxa"/>
            <w:tcBorders>
              <w:top w:val="nil"/>
              <w:left w:val="single" w:sz="4" w:space="0" w:color="auto"/>
              <w:bottom w:val="single" w:sz="4" w:space="0" w:color="auto"/>
              <w:right w:val="single" w:sz="8" w:space="0" w:color="auto"/>
            </w:tcBorders>
            <w:shd w:val="clear" w:color="auto" w:fill="auto"/>
            <w:noWrap/>
            <w:vAlign w:val="bottom"/>
            <w:hideMark/>
          </w:tcPr>
          <w:p w14:paraId="4A998589"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r>
      <w:tr w:rsidR="00351F14" w14:paraId="02EA2786" w14:textId="77777777">
        <w:trPr>
          <w:trHeight w:val="225"/>
        </w:trPr>
        <w:tc>
          <w:tcPr>
            <w:tcW w:w="3699" w:type="dxa"/>
            <w:gridSpan w:val="2"/>
            <w:tcBorders>
              <w:top w:val="single" w:sz="4" w:space="0" w:color="auto"/>
              <w:left w:val="single" w:sz="8" w:space="0" w:color="auto"/>
              <w:bottom w:val="single" w:sz="4" w:space="0" w:color="auto"/>
              <w:right w:val="single" w:sz="4" w:space="0" w:color="000000"/>
            </w:tcBorders>
            <w:shd w:val="clear" w:color="auto" w:fill="auto"/>
            <w:noWrap/>
            <w:vAlign w:val="bottom"/>
            <w:hideMark/>
          </w:tcPr>
          <w:p w14:paraId="0F453DC5" w14:textId="77777777" w:rsidR="006F15B3" w:rsidRPr="00A74937" w:rsidRDefault="00000000">
            <w:pPr>
              <w:jc w:val="center"/>
              <w:rPr>
                <w:rFonts w:ascii="Arial" w:hAnsi="Arial" w:cs="B Mitra"/>
                <w:color w:val="000000"/>
                <w:sz w:val="20"/>
                <w:szCs w:val="20"/>
              </w:rPr>
            </w:pPr>
            <w:r w:rsidRPr="00A74937">
              <w:rPr>
                <w:rFonts w:ascii="Arial" w:hAnsi="Arial" w:cs="B Mitra" w:hint="cs"/>
                <w:color w:val="000000"/>
                <w:sz w:val="20"/>
                <w:szCs w:val="20"/>
                <w:rtl/>
              </w:rPr>
              <w:t>محکم بودن تجهیزات زیر کابین و تنظیم فاصله آن</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6E5F68A2"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990" w:type="dxa"/>
            <w:tcBorders>
              <w:top w:val="nil"/>
              <w:left w:val="single" w:sz="4" w:space="0" w:color="auto"/>
              <w:bottom w:val="single" w:sz="4" w:space="0" w:color="auto"/>
              <w:right w:val="single" w:sz="4" w:space="0" w:color="auto"/>
            </w:tcBorders>
            <w:shd w:val="clear" w:color="auto" w:fill="auto"/>
            <w:noWrap/>
            <w:vAlign w:val="bottom"/>
            <w:hideMark/>
          </w:tcPr>
          <w:p w14:paraId="5D3E0649"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971" w:type="dxa"/>
            <w:tcBorders>
              <w:top w:val="nil"/>
              <w:left w:val="single" w:sz="4" w:space="0" w:color="auto"/>
              <w:bottom w:val="single" w:sz="4" w:space="0" w:color="auto"/>
              <w:right w:val="single" w:sz="4" w:space="0" w:color="auto"/>
            </w:tcBorders>
            <w:shd w:val="clear" w:color="auto" w:fill="auto"/>
            <w:noWrap/>
            <w:vAlign w:val="bottom"/>
            <w:hideMark/>
          </w:tcPr>
          <w:p w14:paraId="2F840D0A"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1146" w:type="dxa"/>
            <w:tcBorders>
              <w:top w:val="nil"/>
              <w:left w:val="single" w:sz="4" w:space="0" w:color="auto"/>
              <w:bottom w:val="single" w:sz="4" w:space="0" w:color="auto"/>
              <w:right w:val="single" w:sz="4" w:space="0" w:color="auto"/>
            </w:tcBorders>
            <w:shd w:val="clear" w:color="auto" w:fill="auto"/>
            <w:noWrap/>
            <w:vAlign w:val="bottom"/>
            <w:hideMark/>
          </w:tcPr>
          <w:p w14:paraId="77F50F66"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862" w:type="dxa"/>
            <w:tcBorders>
              <w:top w:val="nil"/>
              <w:left w:val="single" w:sz="4" w:space="0" w:color="auto"/>
              <w:bottom w:val="single" w:sz="4" w:space="0" w:color="auto"/>
              <w:right w:val="single" w:sz="4" w:space="0" w:color="auto"/>
            </w:tcBorders>
            <w:shd w:val="clear" w:color="auto" w:fill="auto"/>
            <w:noWrap/>
            <w:vAlign w:val="bottom"/>
            <w:hideMark/>
          </w:tcPr>
          <w:p w14:paraId="0F5CA2EF"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675" w:type="dxa"/>
            <w:tcBorders>
              <w:top w:val="nil"/>
              <w:left w:val="single" w:sz="4" w:space="0" w:color="auto"/>
              <w:bottom w:val="single" w:sz="4" w:space="0" w:color="auto"/>
              <w:right w:val="single" w:sz="8" w:space="0" w:color="auto"/>
            </w:tcBorders>
            <w:shd w:val="clear" w:color="auto" w:fill="auto"/>
            <w:noWrap/>
            <w:vAlign w:val="bottom"/>
            <w:hideMark/>
          </w:tcPr>
          <w:p w14:paraId="6FE36D6F"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r>
      <w:tr w:rsidR="00351F14" w14:paraId="22ADAF3C" w14:textId="77777777">
        <w:trPr>
          <w:trHeight w:val="225"/>
        </w:trPr>
        <w:tc>
          <w:tcPr>
            <w:tcW w:w="3699" w:type="dxa"/>
            <w:gridSpan w:val="2"/>
            <w:tcBorders>
              <w:top w:val="single" w:sz="4" w:space="0" w:color="auto"/>
              <w:left w:val="single" w:sz="8" w:space="0" w:color="auto"/>
              <w:bottom w:val="single" w:sz="4" w:space="0" w:color="auto"/>
              <w:right w:val="single" w:sz="4" w:space="0" w:color="000000"/>
            </w:tcBorders>
            <w:shd w:val="clear" w:color="auto" w:fill="auto"/>
            <w:noWrap/>
            <w:vAlign w:val="bottom"/>
            <w:hideMark/>
          </w:tcPr>
          <w:p w14:paraId="6BFAFE3E" w14:textId="77777777" w:rsidR="006F15B3" w:rsidRPr="00A74937" w:rsidRDefault="00000000">
            <w:pPr>
              <w:jc w:val="center"/>
              <w:rPr>
                <w:rFonts w:ascii="Arial" w:hAnsi="Arial" w:cs="B Mitra"/>
                <w:color w:val="000000"/>
                <w:sz w:val="20"/>
                <w:szCs w:val="20"/>
              </w:rPr>
            </w:pPr>
            <w:r w:rsidRPr="00A74937">
              <w:rPr>
                <w:rFonts w:ascii="Arial" w:hAnsi="Arial" w:cs="B Mitra" w:hint="cs"/>
                <w:color w:val="000000"/>
                <w:sz w:val="20"/>
                <w:szCs w:val="20"/>
                <w:rtl/>
              </w:rPr>
              <w:t>فعال بودن کلید قطع  و وصل روشنایی پایین چاه</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16F88411"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990" w:type="dxa"/>
            <w:tcBorders>
              <w:top w:val="nil"/>
              <w:left w:val="single" w:sz="4" w:space="0" w:color="auto"/>
              <w:bottom w:val="single" w:sz="4" w:space="0" w:color="auto"/>
              <w:right w:val="single" w:sz="4" w:space="0" w:color="auto"/>
            </w:tcBorders>
            <w:shd w:val="clear" w:color="auto" w:fill="auto"/>
            <w:noWrap/>
            <w:vAlign w:val="bottom"/>
            <w:hideMark/>
          </w:tcPr>
          <w:p w14:paraId="56EF4E2D"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971" w:type="dxa"/>
            <w:tcBorders>
              <w:top w:val="nil"/>
              <w:left w:val="single" w:sz="4" w:space="0" w:color="auto"/>
              <w:bottom w:val="single" w:sz="4" w:space="0" w:color="auto"/>
              <w:right w:val="single" w:sz="4" w:space="0" w:color="auto"/>
            </w:tcBorders>
            <w:shd w:val="clear" w:color="auto" w:fill="auto"/>
            <w:noWrap/>
            <w:vAlign w:val="bottom"/>
            <w:hideMark/>
          </w:tcPr>
          <w:p w14:paraId="3596F18F"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1146" w:type="dxa"/>
            <w:tcBorders>
              <w:top w:val="nil"/>
              <w:left w:val="single" w:sz="4" w:space="0" w:color="auto"/>
              <w:bottom w:val="single" w:sz="4" w:space="0" w:color="auto"/>
              <w:right w:val="single" w:sz="4" w:space="0" w:color="auto"/>
            </w:tcBorders>
            <w:shd w:val="clear" w:color="auto" w:fill="auto"/>
            <w:noWrap/>
            <w:vAlign w:val="bottom"/>
            <w:hideMark/>
          </w:tcPr>
          <w:p w14:paraId="7ABDD349"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862" w:type="dxa"/>
            <w:tcBorders>
              <w:top w:val="nil"/>
              <w:left w:val="single" w:sz="4" w:space="0" w:color="auto"/>
              <w:bottom w:val="single" w:sz="4" w:space="0" w:color="auto"/>
              <w:right w:val="single" w:sz="4" w:space="0" w:color="auto"/>
            </w:tcBorders>
            <w:shd w:val="clear" w:color="auto" w:fill="auto"/>
            <w:noWrap/>
            <w:vAlign w:val="bottom"/>
            <w:hideMark/>
          </w:tcPr>
          <w:p w14:paraId="5F5F9DA4"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675" w:type="dxa"/>
            <w:tcBorders>
              <w:top w:val="nil"/>
              <w:left w:val="single" w:sz="4" w:space="0" w:color="auto"/>
              <w:bottom w:val="single" w:sz="4" w:space="0" w:color="auto"/>
              <w:right w:val="single" w:sz="8" w:space="0" w:color="auto"/>
            </w:tcBorders>
            <w:shd w:val="clear" w:color="auto" w:fill="auto"/>
            <w:noWrap/>
            <w:vAlign w:val="bottom"/>
            <w:hideMark/>
          </w:tcPr>
          <w:p w14:paraId="722F7BCF"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r>
      <w:tr w:rsidR="00351F14" w14:paraId="02777AB5" w14:textId="77777777">
        <w:trPr>
          <w:trHeight w:val="225"/>
        </w:trPr>
        <w:tc>
          <w:tcPr>
            <w:tcW w:w="3699" w:type="dxa"/>
            <w:gridSpan w:val="2"/>
            <w:tcBorders>
              <w:top w:val="single" w:sz="4" w:space="0" w:color="auto"/>
              <w:left w:val="single" w:sz="8" w:space="0" w:color="auto"/>
              <w:bottom w:val="single" w:sz="4" w:space="0" w:color="auto"/>
              <w:right w:val="single" w:sz="4" w:space="0" w:color="000000"/>
            </w:tcBorders>
            <w:shd w:val="clear" w:color="auto" w:fill="auto"/>
            <w:noWrap/>
            <w:vAlign w:val="bottom"/>
            <w:hideMark/>
          </w:tcPr>
          <w:p w14:paraId="7C284E29" w14:textId="77777777" w:rsidR="006F15B3" w:rsidRPr="00A74937" w:rsidRDefault="00000000">
            <w:pPr>
              <w:jc w:val="center"/>
              <w:rPr>
                <w:rFonts w:ascii="Arial" w:hAnsi="Arial" w:cs="B Mitra"/>
                <w:color w:val="000000"/>
                <w:sz w:val="20"/>
                <w:szCs w:val="20"/>
              </w:rPr>
            </w:pPr>
            <w:r w:rsidRPr="00A74937">
              <w:rPr>
                <w:rFonts w:ascii="Arial" w:hAnsi="Arial" w:cs="B Mitra" w:hint="cs"/>
                <w:color w:val="000000"/>
                <w:sz w:val="18"/>
                <w:szCs w:val="18"/>
                <w:rtl/>
              </w:rPr>
              <w:t>تمیز بودن کف چاهک آسانسور و پودره ها وآهنکشی و روی کابین</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314B7208"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990" w:type="dxa"/>
            <w:tcBorders>
              <w:top w:val="nil"/>
              <w:left w:val="single" w:sz="4" w:space="0" w:color="auto"/>
              <w:bottom w:val="single" w:sz="4" w:space="0" w:color="auto"/>
              <w:right w:val="single" w:sz="4" w:space="0" w:color="auto"/>
            </w:tcBorders>
            <w:shd w:val="clear" w:color="auto" w:fill="auto"/>
            <w:noWrap/>
            <w:vAlign w:val="bottom"/>
            <w:hideMark/>
          </w:tcPr>
          <w:p w14:paraId="36626F8E"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971" w:type="dxa"/>
            <w:tcBorders>
              <w:top w:val="nil"/>
              <w:left w:val="single" w:sz="4" w:space="0" w:color="auto"/>
              <w:bottom w:val="single" w:sz="4" w:space="0" w:color="auto"/>
              <w:right w:val="single" w:sz="4" w:space="0" w:color="auto"/>
            </w:tcBorders>
            <w:shd w:val="clear" w:color="auto" w:fill="auto"/>
            <w:noWrap/>
            <w:vAlign w:val="bottom"/>
            <w:hideMark/>
          </w:tcPr>
          <w:p w14:paraId="795E5B78"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1146" w:type="dxa"/>
            <w:tcBorders>
              <w:top w:val="nil"/>
              <w:left w:val="single" w:sz="4" w:space="0" w:color="auto"/>
              <w:bottom w:val="single" w:sz="4" w:space="0" w:color="auto"/>
              <w:right w:val="single" w:sz="4" w:space="0" w:color="auto"/>
            </w:tcBorders>
            <w:shd w:val="clear" w:color="auto" w:fill="auto"/>
            <w:noWrap/>
            <w:vAlign w:val="bottom"/>
            <w:hideMark/>
          </w:tcPr>
          <w:p w14:paraId="33E81656"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862" w:type="dxa"/>
            <w:tcBorders>
              <w:top w:val="nil"/>
              <w:left w:val="single" w:sz="4" w:space="0" w:color="auto"/>
              <w:bottom w:val="single" w:sz="4" w:space="0" w:color="auto"/>
              <w:right w:val="single" w:sz="4" w:space="0" w:color="auto"/>
            </w:tcBorders>
            <w:shd w:val="clear" w:color="auto" w:fill="auto"/>
            <w:noWrap/>
            <w:vAlign w:val="bottom"/>
            <w:hideMark/>
          </w:tcPr>
          <w:p w14:paraId="69ADB1F0"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675" w:type="dxa"/>
            <w:tcBorders>
              <w:top w:val="nil"/>
              <w:left w:val="single" w:sz="4" w:space="0" w:color="auto"/>
              <w:bottom w:val="single" w:sz="4" w:space="0" w:color="auto"/>
              <w:right w:val="single" w:sz="8" w:space="0" w:color="auto"/>
            </w:tcBorders>
            <w:shd w:val="clear" w:color="auto" w:fill="auto"/>
            <w:noWrap/>
            <w:vAlign w:val="bottom"/>
            <w:hideMark/>
          </w:tcPr>
          <w:p w14:paraId="47903614"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r>
      <w:tr w:rsidR="00351F14" w14:paraId="476247DF" w14:textId="77777777">
        <w:trPr>
          <w:trHeight w:val="225"/>
        </w:trPr>
        <w:tc>
          <w:tcPr>
            <w:tcW w:w="3699" w:type="dxa"/>
            <w:gridSpan w:val="2"/>
            <w:tcBorders>
              <w:top w:val="single" w:sz="4" w:space="0" w:color="auto"/>
              <w:left w:val="single" w:sz="8" w:space="0" w:color="auto"/>
              <w:bottom w:val="single" w:sz="4" w:space="0" w:color="auto"/>
              <w:right w:val="single" w:sz="4" w:space="0" w:color="000000"/>
            </w:tcBorders>
            <w:shd w:val="clear" w:color="auto" w:fill="auto"/>
            <w:noWrap/>
            <w:vAlign w:val="bottom"/>
            <w:hideMark/>
          </w:tcPr>
          <w:p w14:paraId="3CAB1246" w14:textId="77777777" w:rsidR="006F15B3" w:rsidRPr="00A74937" w:rsidRDefault="00000000">
            <w:pPr>
              <w:jc w:val="center"/>
              <w:rPr>
                <w:rFonts w:ascii="Arial" w:hAnsi="Arial" w:cs="B Mitra"/>
                <w:color w:val="000000"/>
                <w:sz w:val="20"/>
                <w:szCs w:val="20"/>
              </w:rPr>
            </w:pPr>
            <w:r w:rsidRPr="00A74937">
              <w:rPr>
                <w:rFonts w:ascii="Arial" w:hAnsi="Arial" w:cs="B Mitra" w:hint="cs"/>
                <w:color w:val="000000"/>
                <w:sz w:val="20"/>
                <w:szCs w:val="20"/>
                <w:rtl/>
              </w:rPr>
              <w:t>کنترل سکوهای ضربه گیر کابین و وزنه تعادل</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09E8DAD5"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990" w:type="dxa"/>
            <w:tcBorders>
              <w:top w:val="nil"/>
              <w:left w:val="single" w:sz="4" w:space="0" w:color="auto"/>
              <w:bottom w:val="single" w:sz="4" w:space="0" w:color="auto"/>
              <w:right w:val="single" w:sz="4" w:space="0" w:color="auto"/>
            </w:tcBorders>
            <w:shd w:val="clear" w:color="auto" w:fill="auto"/>
            <w:noWrap/>
            <w:vAlign w:val="bottom"/>
            <w:hideMark/>
          </w:tcPr>
          <w:p w14:paraId="451FC7DD"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971" w:type="dxa"/>
            <w:tcBorders>
              <w:top w:val="nil"/>
              <w:left w:val="single" w:sz="4" w:space="0" w:color="auto"/>
              <w:bottom w:val="single" w:sz="4" w:space="0" w:color="auto"/>
              <w:right w:val="single" w:sz="4" w:space="0" w:color="auto"/>
            </w:tcBorders>
            <w:shd w:val="clear" w:color="auto" w:fill="auto"/>
            <w:noWrap/>
            <w:vAlign w:val="bottom"/>
            <w:hideMark/>
          </w:tcPr>
          <w:p w14:paraId="6F4342BF"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1146" w:type="dxa"/>
            <w:tcBorders>
              <w:top w:val="nil"/>
              <w:left w:val="single" w:sz="4" w:space="0" w:color="auto"/>
              <w:bottom w:val="single" w:sz="4" w:space="0" w:color="auto"/>
              <w:right w:val="single" w:sz="4" w:space="0" w:color="auto"/>
            </w:tcBorders>
            <w:shd w:val="clear" w:color="auto" w:fill="auto"/>
            <w:noWrap/>
            <w:vAlign w:val="bottom"/>
            <w:hideMark/>
          </w:tcPr>
          <w:p w14:paraId="026494F3"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862" w:type="dxa"/>
            <w:tcBorders>
              <w:top w:val="nil"/>
              <w:left w:val="single" w:sz="4" w:space="0" w:color="auto"/>
              <w:bottom w:val="single" w:sz="4" w:space="0" w:color="auto"/>
              <w:right w:val="single" w:sz="4" w:space="0" w:color="auto"/>
            </w:tcBorders>
            <w:shd w:val="clear" w:color="auto" w:fill="auto"/>
            <w:noWrap/>
            <w:vAlign w:val="bottom"/>
            <w:hideMark/>
          </w:tcPr>
          <w:p w14:paraId="67B2CF9E"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675" w:type="dxa"/>
            <w:tcBorders>
              <w:top w:val="nil"/>
              <w:left w:val="single" w:sz="4" w:space="0" w:color="auto"/>
              <w:bottom w:val="single" w:sz="4" w:space="0" w:color="auto"/>
              <w:right w:val="single" w:sz="8" w:space="0" w:color="auto"/>
            </w:tcBorders>
            <w:shd w:val="clear" w:color="auto" w:fill="auto"/>
            <w:noWrap/>
            <w:vAlign w:val="bottom"/>
            <w:hideMark/>
          </w:tcPr>
          <w:p w14:paraId="51D3DA15"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r>
      <w:tr w:rsidR="00351F14" w14:paraId="62625DD0" w14:textId="77777777">
        <w:trPr>
          <w:trHeight w:val="225"/>
        </w:trPr>
        <w:tc>
          <w:tcPr>
            <w:tcW w:w="3699" w:type="dxa"/>
            <w:gridSpan w:val="2"/>
            <w:tcBorders>
              <w:top w:val="single" w:sz="4" w:space="0" w:color="auto"/>
              <w:left w:val="single" w:sz="8" w:space="0" w:color="auto"/>
              <w:bottom w:val="single" w:sz="4" w:space="0" w:color="auto"/>
              <w:right w:val="single" w:sz="4" w:space="0" w:color="000000"/>
            </w:tcBorders>
            <w:shd w:val="clear" w:color="auto" w:fill="auto"/>
            <w:noWrap/>
            <w:vAlign w:val="bottom"/>
            <w:hideMark/>
          </w:tcPr>
          <w:p w14:paraId="206C1399" w14:textId="77777777" w:rsidR="006F15B3" w:rsidRPr="00A74937" w:rsidRDefault="00000000">
            <w:pPr>
              <w:jc w:val="center"/>
              <w:rPr>
                <w:rFonts w:ascii="Arial" w:hAnsi="Arial" w:cs="B Mitra"/>
                <w:color w:val="000000"/>
                <w:sz w:val="20"/>
                <w:szCs w:val="20"/>
              </w:rPr>
            </w:pPr>
            <w:r w:rsidRPr="00A74937">
              <w:rPr>
                <w:rFonts w:ascii="Arial" w:hAnsi="Arial" w:cs="B Mitra" w:hint="cs"/>
                <w:color w:val="000000"/>
                <w:sz w:val="20"/>
                <w:szCs w:val="20"/>
                <w:rtl/>
              </w:rPr>
              <w:t>تنظیم کشش مناسب سیم بکسل ها</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6D38A966"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990" w:type="dxa"/>
            <w:tcBorders>
              <w:top w:val="nil"/>
              <w:left w:val="single" w:sz="4" w:space="0" w:color="auto"/>
              <w:bottom w:val="single" w:sz="4" w:space="0" w:color="auto"/>
              <w:right w:val="single" w:sz="4" w:space="0" w:color="auto"/>
            </w:tcBorders>
            <w:shd w:val="clear" w:color="auto" w:fill="auto"/>
            <w:noWrap/>
            <w:vAlign w:val="bottom"/>
            <w:hideMark/>
          </w:tcPr>
          <w:p w14:paraId="31C79F92"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971" w:type="dxa"/>
            <w:tcBorders>
              <w:top w:val="nil"/>
              <w:left w:val="single" w:sz="4" w:space="0" w:color="auto"/>
              <w:bottom w:val="single" w:sz="4" w:space="0" w:color="auto"/>
              <w:right w:val="single" w:sz="4" w:space="0" w:color="auto"/>
            </w:tcBorders>
            <w:shd w:val="clear" w:color="auto" w:fill="auto"/>
            <w:noWrap/>
            <w:vAlign w:val="bottom"/>
            <w:hideMark/>
          </w:tcPr>
          <w:p w14:paraId="52418512"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1146" w:type="dxa"/>
            <w:tcBorders>
              <w:top w:val="nil"/>
              <w:left w:val="single" w:sz="4" w:space="0" w:color="auto"/>
              <w:bottom w:val="single" w:sz="4" w:space="0" w:color="auto"/>
              <w:right w:val="single" w:sz="4" w:space="0" w:color="auto"/>
            </w:tcBorders>
            <w:shd w:val="clear" w:color="auto" w:fill="auto"/>
            <w:noWrap/>
            <w:vAlign w:val="bottom"/>
            <w:hideMark/>
          </w:tcPr>
          <w:p w14:paraId="369AE5FF"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862" w:type="dxa"/>
            <w:tcBorders>
              <w:top w:val="nil"/>
              <w:left w:val="single" w:sz="4" w:space="0" w:color="auto"/>
              <w:bottom w:val="single" w:sz="4" w:space="0" w:color="auto"/>
              <w:right w:val="single" w:sz="4" w:space="0" w:color="auto"/>
            </w:tcBorders>
            <w:shd w:val="clear" w:color="auto" w:fill="auto"/>
            <w:noWrap/>
            <w:vAlign w:val="bottom"/>
            <w:hideMark/>
          </w:tcPr>
          <w:p w14:paraId="6F763509"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675" w:type="dxa"/>
            <w:tcBorders>
              <w:top w:val="nil"/>
              <w:left w:val="single" w:sz="4" w:space="0" w:color="auto"/>
              <w:bottom w:val="single" w:sz="4" w:space="0" w:color="auto"/>
              <w:right w:val="single" w:sz="8" w:space="0" w:color="auto"/>
            </w:tcBorders>
            <w:shd w:val="clear" w:color="auto" w:fill="auto"/>
            <w:noWrap/>
            <w:vAlign w:val="bottom"/>
            <w:hideMark/>
          </w:tcPr>
          <w:p w14:paraId="24DD8C76"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r>
      <w:tr w:rsidR="00351F14" w14:paraId="47D57FC3" w14:textId="77777777">
        <w:trPr>
          <w:trHeight w:val="225"/>
        </w:trPr>
        <w:tc>
          <w:tcPr>
            <w:tcW w:w="3699" w:type="dxa"/>
            <w:gridSpan w:val="2"/>
            <w:tcBorders>
              <w:top w:val="single" w:sz="4" w:space="0" w:color="auto"/>
              <w:left w:val="single" w:sz="8" w:space="0" w:color="auto"/>
              <w:bottom w:val="single" w:sz="4" w:space="0" w:color="auto"/>
              <w:right w:val="single" w:sz="4" w:space="0" w:color="000000"/>
            </w:tcBorders>
            <w:shd w:val="clear" w:color="auto" w:fill="auto"/>
            <w:noWrap/>
            <w:vAlign w:val="bottom"/>
            <w:hideMark/>
          </w:tcPr>
          <w:p w14:paraId="72B5D152" w14:textId="77777777" w:rsidR="006F15B3" w:rsidRPr="00A74937" w:rsidRDefault="00000000">
            <w:pPr>
              <w:jc w:val="center"/>
              <w:rPr>
                <w:rFonts w:ascii="Arial" w:hAnsi="Arial" w:cs="B Mitra"/>
                <w:color w:val="000000"/>
                <w:sz w:val="20"/>
                <w:szCs w:val="20"/>
              </w:rPr>
            </w:pPr>
            <w:r w:rsidRPr="00A74937">
              <w:rPr>
                <w:rFonts w:ascii="Arial" w:hAnsi="Arial" w:cs="B Mitra" w:hint="cs"/>
                <w:color w:val="000000"/>
                <w:sz w:val="20"/>
                <w:szCs w:val="20"/>
                <w:rtl/>
              </w:rPr>
              <w:t>کنترل فلکه ته چاه،گیریس کاری و روغن کاری آن</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442C320C"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990" w:type="dxa"/>
            <w:tcBorders>
              <w:top w:val="nil"/>
              <w:left w:val="single" w:sz="4" w:space="0" w:color="auto"/>
              <w:bottom w:val="single" w:sz="4" w:space="0" w:color="auto"/>
              <w:right w:val="single" w:sz="4" w:space="0" w:color="auto"/>
            </w:tcBorders>
            <w:shd w:val="clear" w:color="auto" w:fill="auto"/>
            <w:noWrap/>
            <w:vAlign w:val="bottom"/>
            <w:hideMark/>
          </w:tcPr>
          <w:p w14:paraId="6E88C88E"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971" w:type="dxa"/>
            <w:tcBorders>
              <w:top w:val="nil"/>
              <w:left w:val="single" w:sz="4" w:space="0" w:color="auto"/>
              <w:bottom w:val="single" w:sz="4" w:space="0" w:color="auto"/>
              <w:right w:val="single" w:sz="4" w:space="0" w:color="auto"/>
            </w:tcBorders>
            <w:shd w:val="clear" w:color="auto" w:fill="auto"/>
            <w:noWrap/>
            <w:vAlign w:val="bottom"/>
            <w:hideMark/>
          </w:tcPr>
          <w:p w14:paraId="1082D365"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1146" w:type="dxa"/>
            <w:tcBorders>
              <w:top w:val="nil"/>
              <w:left w:val="single" w:sz="4" w:space="0" w:color="auto"/>
              <w:bottom w:val="single" w:sz="4" w:space="0" w:color="auto"/>
              <w:right w:val="single" w:sz="4" w:space="0" w:color="auto"/>
            </w:tcBorders>
            <w:shd w:val="clear" w:color="auto" w:fill="auto"/>
            <w:noWrap/>
            <w:vAlign w:val="bottom"/>
            <w:hideMark/>
          </w:tcPr>
          <w:p w14:paraId="05F47B13"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862" w:type="dxa"/>
            <w:tcBorders>
              <w:top w:val="nil"/>
              <w:left w:val="single" w:sz="4" w:space="0" w:color="auto"/>
              <w:bottom w:val="single" w:sz="4" w:space="0" w:color="auto"/>
              <w:right w:val="single" w:sz="4" w:space="0" w:color="auto"/>
            </w:tcBorders>
            <w:shd w:val="clear" w:color="auto" w:fill="auto"/>
            <w:noWrap/>
            <w:vAlign w:val="bottom"/>
            <w:hideMark/>
          </w:tcPr>
          <w:p w14:paraId="0F222FEB"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675" w:type="dxa"/>
            <w:tcBorders>
              <w:top w:val="nil"/>
              <w:left w:val="single" w:sz="4" w:space="0" w:color="auto"/>
              <w:bottom w:val="single" w:sz="4" w:space="0" w:color="auto"/>
              <w:right w:val="single" w:sz="8" w:space="0" w:color="auto"/>
            </w:tcBorders>
            <w:shd w:val="clear" w:color="auto" w:fill="auto"/>
            <w:noWrap/>
            <w:vAlign w:val="bottom"/>
            <w:hideMark/>
          </w:tcPr>
          <w:p w14:paraId="2D94FDB3"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r>
      <w:tr w:rsidR="00351F14" w14:paraId="41935E0D" w14:textId="77777777">
        <w:trPr>
          <w:trHeight w:val="225"/>
        </w:trPr>
        <w:tc>
          <w:tcPr>
            <w:tcW w:w="3699" w:type="dxa"/>
            <w:gridSpan w:val="2"/>
            <w:tcBorders>
              <w:top w:val="single" w:sz="4" w:space="0" w:color="auto"/>
              <w:left w:val="single" w:sz="8" w:space="0" w:color="auto"/>
              <w:bottom w:val="single" w:sz="4" w:space="0" w:color="auto"/>
              <w:right w:val="single" w:sz="4" w:space="0" w:color="000000"/>
            </w:tcBorders>
            <w:shd w:val="clear" w:color="auto" w:fill="auto"/>
            <w:noWrap/>
            <w:vAlign w:val="bottom"/>
            <w:hideMark/>
          </w:tcPr>
          <w:p w14:paraId="64933D78" w14:textId="77777777" w:rsidR="006F15B3" w:rsidRPr="00A74937" w:rsidRDefault="00000000">
            <w:pPr>
              <w:jc w:val="center"/>
              <w:rPr>
                <w:rFonts w:ascii="Arial" w:hAnsi="Arial" w:cs="B Mitra"/>
                <w:color w:val="000000"/>
                <w:sz w:val="20"/>
                <w:szCs w:val="20"/>
              </w:rPr>
            </w:pPr>
            <w:r w:rsidRPr="00A74937">
              <w:rPr>
                <w:rFonts w:ascii="Arial" w:hAnsi="Arial" w:cs="B Mitra" w:hint="cs"/>
                <w:color w:val="000000"/>
                <w:sz w:val="20"/>
                <w:szCs w:val="20"/>
                <w:rtl/>
              </w:rPr>
              <w:t>کنترل سینی زیر درب طبقات و رعایت فاصله استاندارد آنها</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7FAA186E"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990" w:type="dxa"/>
            <w:tcBorders>
              <w:top w:val="nil"/>
              <w:left w:val="single" w:sz="4" w:space="0" w:color="auto"/>
              <w:bottom w:val="single" w:sz="4" w:space="0" w:color="auto"/>
              <w:right w:val="single" w:sz="4" w:space="0" w:color="auto"/>
            </w:tcBorders>
            <w:shd w:val="clear" w:color="auto" w:fill="auto"/>
            <w:noWrap/>
            <w:vAlign w:val="bottom"/>
            <w:hideMark/>
          </w:tcPr>
          <w:p w14:paraId="3B782D1F"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971" w:type="dxa"/>
            <w:tcBorders>
              <w:top w:val="nil"/>
              <w:left w:val="single" w:sz="4" w:space="0" w:color="auto"/>
              <w:bottom w:val="single" w:sz="4" w:space="0" w:color="auto"/>
              <w:right w:val="single" w:sz="4" w:space="0" w:color="auto"/>
            </w:tcBorders>
            <w:shd w:val="clear" w:color="auto" w:fill="auto"/>
            <w:noWrap/>
            <w:vAlign w:val="bottom"/>
            <w:hideMark/>
          </w:tcPr>
          <w:p w14:paraId="0C67CD2A"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1146" w:type="dxa"/>
            <w:tcBorders>
              <w:top w:val="nil"/>
              <w:left w:val="single" w:sz="4" w:space="0" w:color="auto"/>
              <w:bottom w:val="single" w:sz="4" w:space="0" w:color="auto"/>
              <w:right w:val="single" w:sz="4" w:space="0" w:color="auto"/>
            </w:tcBorders>
            <w:shd w:val="clear" w:color="auto" w:fill="auto"/>
            <w:noWrap/>
            <w:vAlign w:val="bottom"/>
            <w:hideMark/>
          </w:tcPr>
          <w:p w14:paraId="05368201"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862" w:type="dxa"/>
            <w:tcBorders>
              <w:top w:val="nil"/>
              <w:left w:val="single" w:sz="4" w:space="0" w:color="auto"/>
              <w:bottom w:val="single" w:sz="4" w:space="0" w:color="auto"/>
              <w:right w:val="single" w:sz="4" w:space="0" w:color="auto"/>
            </w:tcBorders>
            <w:shd w:val="clear" w:color="auto" w:fill="auto"/>
            <w:noWrap/>
            <w:vAlign w:val="bottom"/>
            <w:hideMark/>
          </w:tcPr>
          <w:p w14:paraId="17260741"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675" w:type="dxa"/>
            <w:tcBorders>
              <w:top w:val="nil"/>
              <w:left w:val="single" w:sz="4" w:space="0" w:color="auto"/>
              <w:bottom w:val="single" w:sz="4" w:space="0" w:color="auto"/>
              <w:right w:val="single" w:sz="8" w:space="0" w:color="auto"/>
            </w:tcBorders>
            <w:shd w:val="clear" w:color="auto" w:fill="auto"/>
            <w:noWrap/>
            <w:vAlign w:val="bottom"/>
            <w:hideMark/>
          </w:tcPr>
          <w:p w14:paraId="28F10681"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r>
      <w:tr w:rsidR="00351F14" w14:paraId="3F0C19FD" w14:textId="77777777">
        <w:trPr>
          <w:trHeight w:val="225"/>
        </w:trPr>
        <w:tc>
          <w:tcPr>
            <w:tcW w:w="3699" w:type="dxa"/>
            <w:gridSpan w:val="2"/>
            <w:tcBorders>
              <w:top w:val="single" w:sz="4" w:space="0" w:color="auto"/>
              <w:left w:val="single" w:sz="8" w:space="0" w:color="auto"/>
              <w:bottom w:val="single" w:sz="4" w:space="0" w:color="auto"/>
              <w:right w:val="single" w:sz="4" w:space="0" w:color="000000"/>
            </w:tcBorders>
            <w:shd w:val="clear" w:color="auto" w:fill="auto"/>
            <w:noWrap/>
            <w:vAlign w:val="bottom"/>
            <w:hideMark/>
          </w:tcPr>
          <w:p w14:paraId="4D8BF4BC" w14:textId="77777777" w:rsidR="006F15B3" w:rsidRPr="00A74937" w:rsidRDefault="00000000">
            <w:pPr>
              <w:jc w:val="center"/>
              <w:rPr>
                <w:rFonts w:ascii="Arial" w:hAnsi="Arial" w:cs="B Mitra"/>
                <w:color w:val="000000"/>
                <w:sz w:val="20"/>
                <w:szCs w:val="20"/>
              </w:rPr>
            </w:pPr>
            <w:r w:rsidRPr="00A74937">
              <w:rPr>
                <w:rFonts w:ascii="Arial" w:hAnsi="Arial" w:cs="B Mitra" w:hint="cs"/>
                <w:color w:val="000000"/>
                <w:sz w:val="20"/>
                <w:szCs w:val="20"/>
                <w:rtl/>
              </w:rPr>
              <w:t>عملکرد مناسب بازوی قفل درب،/کمان درب، / مگنت درب</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0D38AC3D"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990" w:type="dxa"/>
            <w:tcBorders>
              <w:top w:val="nil"/>
              <w:left w:val="single" w:sz="4" w:space="0" w:color="auto"/>
              <w:bottom w:val="single" w:sz="4" w:space="0" w:color="auto"/>
              <w:right w:val="single" w:sz="4" w:space="0" w:color="auto"/>
            </w:tcBorders>
            <w:shd w:val="clear" w:color="auto" w:fill="auto"/>
            <w:noWrap/>
            <w:vAlign w:val="bottom"/>
            <w:hideMark/>
          </w:tcPr>
          <w:p w14:paraId="52344EC4"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971" w:type="dxa"/>
            <w:tcBorders>
              <w:top w:val="nil"/>
              <w:left w:val="single" w:sz="4" w:space="0" w:color="auto"/>
              <w:bottom w:val="single" w:sz="4" w:space="0" w:color="auto"/>
              <w:right w:val="single" w:sz="4" w:space="0" w:color="auto"/>
            </w:tcBorders>
            <w:shd w:val="clear" w:color="auto" w:fill="auto"/>
            <w:noWrap/>
            <w:vAlign w:val="bottom"/>
            <w:hideMark/>
          </w:tcPr>
          <w:p w14:paraId="3BBE8E4B"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1146" w:type="dxa"/>
            <w:tcBorders>
              <w:top w:val="nil"/>
              <w:left w:val="single" w:sz="4" w:space="0" w:color="auto"/>
              <w:bottom w:val="single" w:sz="4" w:space="0" w:color="auto"/>
              <w:right w:val="single" w:sz="4" w:space="0" w:color="auto"/>
            </w:tcBorders>
            <w:shd w:val="clear" w:color="auto" w:fill="auto"/>
            <w:noWrap/>
            <w:vAlign w:val="bottom"/>
            <w:hideMark/>
          </w:tcPr>
          <w:p w14:paraId="1865ABF7"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862" w:type="dxa"/>
            <w:tcBorders>
              <w:top w:val="nil"/>
              <w:left w:val="single" w:sz="4" w:space="0" w:color="auto"/>
              <w:bottom w:val="single" w:sz="4" w:space="0" w:color="auto"/>
              <w:right w:val="single" w:sz="4" w:space="0" w:color="auto"/>
            </w:tcBorders>
            <w:shd w:val="clear" w:color="auto" w:fill="auto"/>
            <w:noWrap/>
            <w:vAlign w:val="bottom"/>
            <w:hideMark/>
          </w:tcPr>
          <w:p w14:paraId="0F82D89B"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675" w:type="dxa"/>
            <w:tcBorders>
              <w:top w:val="nil"/>
              <w:left w:val="single" w:sz="4" w:space="0" w:color="auto"/>
              <w:bottom w:val="single" w:sz="4" w:space="0" w:color="auto"/>
              <w:right w:val="single" w:sz="8" w:space="0" w:color="auto"/>
            </w:tcBorders>
            <w:shd w:val="clear" w:color="auto" w:fill="auto"/>
            <w:noWrap/>
            <w:vAlign w:val="bottom"/>
            <w:hideMark/>
          </w:tcPr>
          <w:p w14:paraId="29BC7CCA"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r>
      <w:tr w:rsidR="00351F14" w14:paraId="638775A4" w14:textId="77777777">
        <w:trPr>
          <w:trHeight w:val="225"/>
        </w:trPr>
        <w:tc>
          <w:tcPr>
            <w:tcW w:w="3699" w:type="dxa"/>
            <w:gridSpan w:val="2"/>
            <w:tcBorders>
              <w:top w:val="single" w:sz="4" w:space="0" w:color="auto"/>
              <w:left w:val="single" w:sz="8" w:space="0" w:color="auto"/>
              <w:bottom w:val="single" w:sz="4" w:space="0" w:color="auto"/>
              <w:right w:val="single" w:sz="4" w:space="0" w:color="000000"/>
            </w:tcBorders>
            <w:shd w:val="clear" w:color="auto" w:fill="auto"/>
            <w:noWrap/>
            <w:vAlign w:val="bottom"/>
            <w:hideMark/>
          </w:tcPr>
          <w:p w14:paraId="4E4DD920" w14:textId="77777777" w:rsidR="006F15B3" w:rsidRPr="00A74937" w:rsidRDefault="00000000">
            <w:pPr>
              <w:jc w:val="center"/>
              <w:rPr>
                <w:rFonts w:ascii="Arial" w:hAnsi="Arial" w:cs="B Mitra"/>
                <w:color w:val="000000"/>
                <w:sz w:val="20"/>
                <w:szCs w:val="20"/>
              </w:rPr>
            </w:pPr>
            <w:r w:rsidRPr="00A74937">
              <w:rPr>
                <w:rFonts w:ascii="Arial" w:hAnsi="Arial" w:cs="B Mitra" w:hint="cs"/>
                <w:color w:val="000000"/>
                <w:sz w:val="20"/>
                <w:szCs w:val="20"/>
                <w:rtl/>
              </w:rPr>
              <w:t>سالم بودن ریل آلمینیومی دربها (درب اوتوماتتیک)</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1B8F6EC7"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990" w:type="dxa"/>
            <w:tcBorders>
              <w:top w:val="nil"/>
              <w:left w:val="single" w:sz="4" w:space="0" w:color="auto"/>
              <w:bottom w:val="single" w:sz="4" w:space="0" w:color="auto"/>
              <w:right w:val="single" w:sz="4" w:space="0" w:color="auto"/>
            </w:tcBorders>
            <w:shd w:val="clear" w:color="auto" w:fill="auto"/>
            <w:noWrap/>
            <w:vAlign w:val="bottom"/>
            <w:hideMark/>
          </w:tcPr>
          <w:p w14:paraId="68998D13"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971" w:type="dxa"/>
            <w:tcBorders>
              <w:top w:val="nil"/>
              <w:left w:val="single" w:sz="4" w:space="0" w:color="auto"/>
              <w:bottom w:val="single" w:sz="4" w:space="0" w:color="auto"/>
              <w:right w:val="single" w:sz="4" w:space="0" w:color="auto"/>
            </w:tcBorders>
            <w:shd w:val="clear" w:color="auto" w:fill="auto"/>
            <w:noWrap/>
            <w:vAlign w:val="bottom"/>
            <w:hideMark/>
          </w:tcPr>
          <w:p w14:paraId="65C6085D"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1146" w:type="dxa"/>
            <w:tcBorders>
              <w:top w:val="nil"/>
              <w:left w:val="single" w:sz="4" w:space="0" w:color="auto"/>
              <w:bottom w:val="single" w:sz="4" w:space="0" w:color="auto"/>
              <w:right w:val="single" w:sz="4" w:space="0" w:color="auto"/>
            </w:tcBorders>
            <w:shd w:val="clear" w:color="auto" w:fill="auto"/>
            <w:noWrap/>
            <w:vAlign w:val="bottom"/>
            <w:hideMark/>
          </w:tcPr>
          <w:p w14:paraId="793BB84A"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862" w:type="dxa"/>
            <w:tcBorders>
              <w:top w:val="nil"/>
              <w:left w:val="single" w:sz="4" w:space="0" w:color="auto"/>
              <w:bottom w:val="single" w:sz="4" w:space="0" w:color="auto"/>
              <w:right w:val="single" w:sz="4" w:space="0" w:color="auto"/>
            </w:tcBorders>
            <w:shd w:val="clear" w:color="auto" w:fill="auto"/>
            <w:noWrap/>
            <w:vAlign w:val="bottom"/>
            <w:hideMark/>
          </w:tcPr>
          <w:p w14:paraId="0319ED4A"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675" w:type="dxa"/>
            <w:tcBorders>
              <w:top w:val="nil"/>
              <w:left w:val="single" w:sz="4" w:space="0" w:color="auto"/>
              <w:bottom w:val="single" w:sz="4" w:space="0" w:color="auto"/>
              <w:right w:val="single" w:sz="8" w:space="0" w:color="auto"/>
            </w:tcBorders>
            <w:shd w:val="clear" w:color="auto" w:fill="auto"/>
            <w:noWrap/>
            <w:vAlign w:val="bottom"/>
            <w:hideMark/>
          </w:tcPr>
          <w:p w14:paraId="14B0F3D9"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r>
      <w:tr w:rsidR="00351F14" w14:paraId="53EE9319" w14:textId="77777777">
        <w:trPr>
          <w:trHeight w:val="225"/>
        </w:trPr>
        <w:tc>
          <w:tcPr>
            <w:tcW w:w="3699" w:type="dxa"/>
            <w:gridSpan w:val="2"/>
            <w:tcBorders>
              <w:top w:val="single" w:sz="4" w:space="0" w:color="auto"/>
              <w:left w:val="single" w:sz="8" w:space="0" w:color="auto"/>
              <w:bottom w:val="single" w:sz="4" w:space="0" w:color="auto"/>
              <w:right w:val="single" w:sz="4" w:space="0" w:color="000000"/>
            </w:tcBorders>
            <w:shd w:val="clear" w:color="auto" w:fill="auto"/>
            <w:noWrap/>
            <w:vAlign w:val="bottom"/>
            <w:hideMark/>
          </w:tcPr>
          <w:p w14:paraId="5EB9130E" w14:textId="77777777" w:rsidR="006F15B3" w:rsidRPr="00A74937" w:rsidRDefault="00000000">
            <w:pPr>
              <w:jc w:val="center"/>
              <w:rPr>
                <w:rFonts w:ascii="Arial" w:hAnsi="Arial" w:cs="B Mitra"/>
                <w:color w:val="000000"/>
                <w:sz w:val="20"/>
                <w:szCs w:val="20"/>
              </w:rPr>
            </w:pPr>
            <w:r w:rsidRPr="00A74937">
              <w:rPr>
                <w:rFonts w:ascii="Arial" w:hAnsi="Arial" w:cs="B Mitra" w:hint="cs"/>
                <w:color w:val="000000"/>
                <w:sz w:val="20"/>
                <w:szCs w:val="20"/>
                <w:rtl/>
              </w:rPr>
              <w:t>سالم و بی عیب بودن سیم بکسل ها و سربکسل ها و کرپی ها</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7D1CF14D"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990" w:type="dxa"/>
            <w:tcBorders>
              <w:top w:val="nil"/>
              <w:left w:val="single" w:sz="4" w:space="0" w:color="auto"/>
              <w:bottom w:val="single" w:sz="4" w:space="0" w:color="auto"/>
              <w:right w:val="single" w:sz="4" w:space="0" w:color="auto"/>
            </w:tcBorders>
            <w:shd w:val="clear" w:color="auto" w:fill="auto"/>
            <w:noWrap/>
            <w:vAlign w:val="bottom"/>
            <w:hideMark/>
          </w:tcPr>
          <w:p w14:paraId="5A62026B"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971" w:type="dxa"/>
            <w:tcBorders>
              <w:top w:val="nil"/>
              <w:left w:val="single" w:sz="4" w:space="0" w:color="auto"/>
              <w:bottom w:val="single" w:sz="4" w:space="0" w:color="auto"/>
              <w:right w:val="single" w:sz="4" w:space="0" w:color="auto"/>
            </w:tcBorders>
            <w:shd w:val="clear" w:color="auto" w:fill="auto"/>
            <w:noWrap/>
            <w:vAlign w:val="bottom"/>
            <w:hideMark/>
          </w:tcPr>
          <w:p w14:paraId="7D03AEFD"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1146" w:type="dxa"/>
            <w:tcBorders>
              <w:top w:val="nil"/>
              <w:left w:val="single" w:sz="4" w:space="0" w:color="auto"/>
              <w:bottom w:val="single" w:sz="4" w:space="0" w:color="auto"/>
              <w:right w:val="single" w:sz="4" w:space="0" w:color="auto"/>
            </w:tcBorders>
            <w:shd w:val="clear" w:color="auto" w:fill="auto"/>
            <w:noWrap/>
            <w:vAlign w:val="bottom"/>
            <w:hideMark/>
          </w:tcPr>
          <w:p w14:paraId="115D243D"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862" w:type="dxa"/>
            <w:tcBorders>
              <w:top w:val="nil"/>
              <w:left w:val="single" w:sz="4" w:space="0" w:color="auto"/>
              <w:bottom w:val="single" w:sz="4" w:space="0" w:color="auto"/>
              <w:right w:val="single" w:sz="4" w:space="0" w:color="auto"/>
            </w:tcBorders>
            <w:shd w:val="clear" w:color="auto" w:fill="auto"/>
            <w:noWrap/>
            <w:vAlign w:val="bottom"/>
            <w:hideMark/>
          </w:tcPr>
          <w:p w14:paraId="3D43E33F"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675" w:type="dxa"/>
            <w:tcBorders>
              <w:top w:val="nil"/>
              <w:left w:val="single" w:sz="4" w:space="0" w:color="auto"/>
              <w:bottom w:val="single" w:sz="4" w:space="0" w:color="auto"/>
              <w:right w:val="single" w:sz="8" w:space="0" w:color="auto"/>
            </w:tcBorders>
            <w:shd w:val="clear" w:color="auto" w:fill="auto"/>
            <w:noWrap/>
            <w:vAlign w:val="bottom"/>
            <w:hideMark/>
          </w:tcPr>
          <w:p w14:paraId="7071AC5E"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r>
      <w:tr w:rsidR="00351F14" w14:paraId="7B708C14" w14:textId="77777777">
        <w:trPr>
          <w:trHeight w:val="225"/>
        </w:trPr>
        <w:tc>
          <w:tcPr>
            <w:tcW w:w="3699" w:type="dxa"/>
            <w:gridSpan w:val="2"/>
            <w:tcBorders>
              <w:top w:val="single" w:sz="4" w:space="0" w:color="auto"/>
              <w:left w:val="single" w:sz="8" w:space="0" w:color="auto"/>
              <w:bottom w:val="single" w:sz="4" w:space="0" w:color="auto"/>
              <w:right w:val="single" w:sz="4" w:space="0" w:color="000000"/>
            </w:tcBorders>
            <w:shd w:val="clear" w:color="auto" w:fill="auto"/>
            <w:noWrap/>
            <w:vAlign w:val="bottom"/>
            <w:hideMark/>
          </w:tcPr>
          <w:p w14:paraId="028E1727" w14:textId="77777777" w:rsidR="006F15B3" w:rsidRPr="00A74937" w:rsidRDefault="00000000">
            <w:pPr>
              <w:jc w:val="center"/>
              <w:rPr>
                <w:rFonts w:ascii="Arial" w:hAnsi="Arial" w:cs="B Mitra"/>
                <w:color w:val="000000"/>
                <w:sz w:val="20"/>
                <w:szCs w:val="20"/>
              </w:rPr>
            </w:pPr>
            <w:r w:rsidRPr="00A74937">
              <w:rPr>
                <w:rFonts w:ascii="Arial" w:hAnsi="Arial" w:cs="B Mitra" w:hint="cs"/>
                <w:color w:val="000000"/>
                <w:sz w:val="20"/>
                <w:szCs w:val="20"/>
                <w:rtl/>
              </w:rPr>
              <w:t>تمیز بودن  ریلهای آلومینیومی (درب اتوماتیک)</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201AEA51"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990" w:type="dxa"/>
            <w:tcBorders>
              <w:top w:val="nil"/>
              <w:left w:val="single" w:sz="4" w:space="0" w:color="auto"/>
              <w:bottom w:val="single" w:sz="4" w:space="0" w:color="auto"/>
              <w:right w:val="single" w:sz="4" w:space="0" w:color="auto"/>
            </w:tcBorders>
            <w:shd w:val="clear" w:color="auto" w:fill="auto"/>
            <w:noWrap/>
            <w:vAlign w:val="bottom"/>
            <w:hideMark/>
          </w:tcPr>
          <w:p w14:paraId="439BF347"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971" w:type="dxa"/>
            <w:tcBorders>
              <w:top w:val="nil"/>
              <w:left w:val="single" w:sz="4" w:space="0" w:color="auto"/>
              <w:bottom w:val="single" w:sz="4" w:space="0" w:color="auto"/>
              <w:right w:val="single" w:sz="4" w:space="0" w:color="auto"/>
            </w:tcBorders>
            <w:shd w:val="clear" w:color="auto" w:fill="auto"/>
            <w:noWrap/>
            <w:vAlign w:val="bottom"/>
            <w:hideMark/>
          </w:tcPr>
          <w:p w14:paraId="50D0D112"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1146" w:type="dxa"/>
            <w:tcBorders>
              <w:top w:val="nil"/>
              <w:left w:val="single" w:sz="4" w:space="0" w:color="auto"/>
              <w:bottom w:val="single" w:sz="4" w:space="0" w:color="auto"/>
              <w:right w:val="single" w:sz="4" w:space="0" w:color="auto"/>
            </w:tcBorders>
            <w:shd w:val="clear" w:color="auto" w:fill="auto"/>
            <w:noWrap/>
            <w:vAlign w:val="bottom"/>
            <w:hideMark/>
          </w:tcPr>
          <w:p w14:paraId="75F1770D"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862" w:type="dxa"/>
            <w:tcBorders>
              <w:top w:val="nil"/>
              <w:left w:val="single" w:sz="4" w:space="0" w:color="auto"/>
              <w:bottom w:val="single" w:sz="4" w:space="0" w:color="auto"/>
              <w:right w:val="single" w:sz="4" w:space="0" w:color="auto"/>
            </w:tcBorders>
            <w:shd w:val="clear" w:color="auto" w:fill="auto"/>
            <w:noWrap/>
            <w:vAlign w:val="bottom"/>
            <w:hideMark/>
          </w:tcPr>
          <w:p w14:paraId="4B7133EB"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675" w:type="dxa"/>
            <w:tcBorders>
              <w:top w:val="nil"/>
              <w:left w:val="single" w:sz="4" w:space="0" w:color="auto"/>
              <w:bottom w:val="single" w:sz="4" w:space="0" w:color="auto"/>
              <w:right w:val="single" w:sz="8" w:space="0" w:color="auto"/>
            </w:tcBorders>
            <w:shd w:val="clear" w:color="auto" w:fill="auto"/>
            <w:noWrap/>
            <w:vAlign w:val="bottom"/>
            <w:hideMark/>
          </w:tcPr>
          <w:p w14:paraId="50E1A47F"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r>
      <w:tr w:rsidR="00351F14" w14:paraId="4B5B752A" w14:textId="77777777">
        <w:trPr>
          <w:trHeight w:val="225"/>
        </w:trPr>
        <w:tc>
          <w:tcPr>
            <w:tcW w:w="3699" w:type="dxa"/>
            <w:gridSpan w:val="2"/>
            <w:tcBorders>
              <w:top w:val="single" w:sz="4" w:space="0" w:color="auto"/>
              <w:left w:val="single" w:sz="8" w:space="0" w:color="auto"/>
              <w:bottom w:val="single" w:sz="4" w:space="0" w:color="auto"/>
              <w:right w:val="single" w:sz="4" w:space="0" w:color="000000"/>
            </w:tcBorders>
            <w:shd w:val="clear" w:color="auto" w:fill="auto"/>
            <w:noWrap/>
            <w:vAlign w:val="bottom"/>
            <w:hideMark/>
          </w:tcPr>
          <w:p w14:paraId="27BAC358" w14:textId="77777777" w:rsidR="006F15B3" w:rsidRPr="00A74937" w:rsidRDefault="00000000">
            <w:pPr>
              <w:jc w:val="center"/>
              <w:rPr>
                <w:rFonts w:ascii="Arial" w:hAnsi="Arial" w:cs="B Mitra"/>
                <w:color w:val="000000"/>
                <w:sz w:val="20"/>
                <w:szCs w:val="20"/>
              </w:rPr>
            </w:pPr>
            <w:r w:rsidRPr="00A74937">
              <w:rPr>
                <w:rFonts w:ascii="Arial" w:hAnsi="Arial" w:cs="B Mitra" w:hint="cs"/>
                <w:color w:val="000000"/>
                <w:sz w:val="18"/>
                <w:szCs w:val="18"/>
                <w:rtl/>
              </w:rPr>
              <w:t>تنظیم خود بسته شدن درب ها مطابق آئین نامه استاندارد آسانسور</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42E4C5FC"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990" w:type="dxa"/>
            <w:tcBorders>
              <w:top w:val="nil"/>
              <w:left w:val="single" w:sz="4" w:space="0" w:color="auto"/>
              <w:bottom w:val="single" w:sz="4" w:space="0" w:color="auto"/>
              <w:right w:val="single" w:sz="4" w:space="0" w:color="auto"/>
            </w:tcBorders>
            <w:shd w:val="clear" w:color="auto" w:fill="auto"/>
            <w:noWrap/>
            <w:vAlign w:val="bottom"/>
            <w:hideMark/>
          </w:tcPr>
          <w:p w14:paraId="5D8C252B"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971" w:type="dxa"/>
            <w:tcBorders>
              <w:top w:val="nil"/>
              <w:left w:val="single" w:sz="4" w:space="0" w:color="auto"/>
              <w:bottom w:val="single" w:sz="4" w:space="0" w:color="auto"/>
              <w:right w:val="single" w:sz="4" w:space="0" w:color="auto"/>
            </w:tcBorders>
            <w:shd w:val="clear" w:color="auto" w:fill="auto"/>
            <w:noWrap/>
            <w:vAlign w:val="bottom"/>
            <w:hideMark/>
          </w:tcPr>
          <w:p w14:paraId="647ACD8B"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1146" w:type="dxa"/>
            <w:tcBorders>
              <w:top w:val="nil"/>
              <w:left w:val="single" w:sz="4" w:space="0" w:color="auto"/>
              <w:bottom w:val="single" w:sz="4" w:space="0" w:color="auto"/>
              <w:right w:val="single" w:sz="4" w:space="0" w:color="auto"/>
            </w:tcBorders>
            <w:shd w:val="clear" w:color="auto" w:fill="auto"/>
            <w:noWrap/>
            <w:vAlign w:val="bottom"/>
            <w:hideMark/>
          </w:tcPr>
          <w:p w14:paraId="562C2F0D"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862" w:type="dxa"/>
            <w:tcBorders>
              <w:top w:val="nil"/>
              <w:left w:val="single" w:sz="4" w:space="0" w:color="auto"/>
              <w:bottom w:val="single" w:sz="4" w:space="0" w:color="auto"/>
              <w:right w:val="single" w:sz="4" w:space="0" w:color="auto"/>
            </w:tcBorders>
            <w:shd w:val="clear" w:color="auto" w:fill="auto"/>
            <w:noWrap/>
            <w:vAlign w:val="bottom"/>
            <w:hideMark/>
          </w:tcPr>
          <w:p w14:paraId="7815F297"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675" w:type="dxa"/>
            <w:tcBorders>
              <w:top w:val="nil"/>
              <w:left w:val="single" w:sz="4" w:space="0" w:color="auto"/>
              <w:bottom w:val="single" w:sz="4" w:space="0" w:color="auto"/>
              <w:right w:val="single" w:sz="8" w:space="0" w:color="auto"/>
            </w:tcBorders>
            <w:shd w:val="clear" w:color="auto" w:fill="auto"/>
            <w:noWrap/>
            <w:vAlign w:val="bottom"/>
            <w:hideMark/>
          </w:tcPr>
          <w:p w14:paraId="7D088822"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r>
      <w:tr w:rsidR="00351F14" w14:paraId="3E53A962" w14:textId="77777777">
        <w:trPr>
          <w:trHeight w:val="225"/>
        </w:trPr>
        <w:tc>
          <w:tcPr>
            <w:tcW w:w="3699" w:type="dxa"/>
            <w:gridSpan w:val="2"/>
            <w:tcBorders>
              <w:top w:val="single" w:sz="4" w:space="0" w:color="auto"/>
              <w:left w:val="single" w:sz="8" w:space="0" w:color="auto"/>
              <w:bottom w:val="single" w:sz="4" w:space="0" w:color="auto"/>
              <w:right w:val="single" w:sz="4" w:space="0" w:color="000000"/>
            </w:tcBorders>
            <w:shd w:val="clear" w:color="auto" w:fill="auto"/>
            <w:noWrap/>
            <w:vAlign w:val="bottom"/>
            <w:hideMark/>
          </w:tcPr>
          <w:p w14:paraId="0EAAACFE" w14:textId="77777777" w:rsidR="006F15B3" w:rsidRPr="00A74937" w:rsidRDefault="00000000">
            <w:pPr>
              <w:jc w:val="center"/>
              <w:rPr>
                <w:rFonts w:ascii="Arial" w:hAnsi="Arial" w:cs="B Mitra"/>
                <w:color w:val="000000"/>
                <w:sz w:val="20"/>
                <w:szCs w:val="20"/>
              </w:rPr>
            </w:pPr>
            <w:r w:rsidRPr="00A74937">
              <w:rPr>
                <w:rFonts w:ascii="Arial" w:hAnsi="Arial" w:cs="B Mitra" w:hint="cs"/>
                <w:color w:val="000000"/>
                <w:sz w:val="20"/>
                <w:szCs w:val="20"/>
                <w:rtl/>
              </w:rPr>
              <w:t>تنظیم بودن فاصله کابین با درب طبقات</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44BB52DB"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990" w:type="dxa"/>
            <w:tcBorders>
              <w:top w:val="nil"/>
              <w:left w:val="single" w:sz="4" w:space="0" w:color="auto"/>
              <w:bottom w:val="single" w:sz="4" w:space="0" w:color="auto"/>
              <w:right w:val="single" w:sz="4" w:space="0" w:color="auto"/>
            </w:tcBorders>
            <w:shd w:val="clear" w:color="auto" w:fill="auto"/>
            <w:noWrap/>
            <w:vAlign w:val="bottom"/>
            <w:hideMark/>
          </w:tcPr>
          <w:p w14:paraId="61667971"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971" w:type="dxa"/>
            <w:tcBorders>
              <w:top w:val="nil"/>
              <w:left w:val="single" w:sz="4" w:space="0" w:color="auto"/>
              <w:bottom w:val="single" w:sz="4" w:space="0" w:color="auto"/>
              <w:right w:val="single" w:sz="4" w:space="0" w:color="auto"/>
            </w:tcBorders>
            <w:shd w:val="clear" w:color="auto" w:fill="auto"/>
            <w:noWrap/>
            <w:vAlign w:val="bottom"/>
            <w:hideMark/>
          </w:tcPr>
          <w:p w14:paraId="334DD4BE"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1146" w:type="dxa"/>
            <w:tcBorders>
              <w:top w:val="nil"/>
              <w:left w:val="single" w:sz="4" w:space="0" w:color="auto"/>
              <w:bottom w:val="single" w:sz="4" w:space="0" w:color="auto"/>
              <w:right w:val="single" w:sz="4" w:space="0" w:color="auto"/>
            </w:tcBorders>
            <w:shd w:val="clear" w:color="auto" w:fill="auto"/>
            <w:noWrap/>
            <w:vAlign w:val="bottom"/>
            <w:hideMark/>
          </w:tcPr>
          <w:p w14:paraId="4BE75E0E"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862" w:type="dxa"/>
            <w:tcBorders>
              <w:top w:val="nil"/>
              <w:left w:val="single" w:sz="4" w:space="0" w:color="auto"/>
              <w:bottom w:val="single" w:sz="4" w:space="0" w:color="auto"/>
              <w:right w:val="single" w:sz="4" w:space="0" w:color="auto"/>
            </w:tcBorders>
            <w:shd w:val="clear" w:color="auto" w:fill="auto"/>
            <w:noWrap/>
            <w:vAlign w:val="bottom"/>
            <w:hideMark/>
          </w:tcPr>
          <w:p w14:paraId="0610218C"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675" w:type="dxa"/>
            <w:tcBorders>
              <w:top w:val="nil"/>
              <w:left w:val="single" w:sz="4" w:space="0" w:color="auto"/>
              <w:bottom w:val="single" w:sz="4" w:space="0" w:color="auto"/>
              <w:right w:val="single" w:sz="8" w:space="0" w:color="auto"/>
            </w:tcBorders>
            <w:shd w:val="clear" w:color="auto" w:fill="auto"/>
            <w:noWrap/>
            <w:vAlign w:val="bottom"/>
            <w:hideMark/>
          </w:tcPr>
          <w:p w14:paraId="33E39EE6"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r>
      <w:tr w:rsidR="00351F14" w14:paraId="62F8C082" w14:textId="77777777">
        <w:trPr>
          <w:trHeight w:val="225"/>
        </w:trPr>
        <w:tc>
          <w:tcPr>
            <w:tcW w:w="3699" w:type="dxa"/>
            <w:gridSpan w:val="2"/>
            <w:tcBorders>
              <w:top w:val="single" w:sz="4" w:space="0" w:color="auto"/>
              <w:left w:val="single" w:sz="8" w:space="0" w:color="auto"/>
              <w:bottom w:val="single" w:sz="4" w:space="0" w:color="auto"/>
              <w:right w:val="single" w:sz="4" w:space="0" w:color="000000"/>
            </w:tcBorders>
            <w:shd w:val="clear" w:color="auto" w:fill="auto"/>
            <w:noWrap/>
            <w:vAlign w:val="bottom"/>
            <w:hideMark/>
          </w:tcPr>
          <w:p w14:paraId="2A95E78C" w14:textId="77777777" w:rsidR="006F15B3" w:rsidRPr="00A74937" w:rsidRDefault="00000000">
            <w:pPr>
              <w:jc w:val="center"/>
              <w:rPr>
                <w:rFonts w:ascii="Arial" w:hAnsi="Arial" w:cs="B Mitra"/>
                <w:color w:val="000000"/>
                <w:sz w:val="20"/>
                <w:szCs w:val="20"/>
              </w:rPr>
            </w:pPr>
            <w:r w:rsidRPr="00A74937">
              <w:rPr>
                <w:rFonts w:ascii="Arial" w:hAnsi="Arial" w:cs="B Mitra" w:hint="cs"/>
                <w:color w:val="000000"/>
                <w:sz w:val="20"/>
                <w:szCs w:val="20"/>
                <w:rtl/>
              </w:rPr>
              <w:t>آزاد بودن زیر ریلهای کابین</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53E0C29F"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990" w:type="dxa"/>
            <w:tcBorders>
              <w:top w:val="nil"/>
              <w:left w:val="single" w:sz="4" w:space="0" w:color="auto"/>
              <w:bottom w:val="single" w:sz="4" w:space="0" w:color="auto"/>
              <w:right w:val="single" w:sz="4" w:space="0" w:color="auto"/>
            </w:tcBorders>
            <w:shd w:val="clear" w:color="auto" w:fill="auto"/>
            <w:noWrap/>
            <w:vAlign w:val="bottom"/>
            <w:hideMark/>
          </w:tcPr>
          <w:p w14:paraId="709722A7"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971" w:type="dxa"/>
            <w:tcBorders>
              <w:top w:val="nil"/>
              <w:left w:val="single" w:sz="4" w:space="0" w:color="auto"/>
              <w:bottom w:val="single" w:sz="4" w:space="0" w:color="auto"/>
              <w:right w:val="single" w:sz="4" w:space="0" w:color="auto"/>
            </w:tcBorders>
            <w:shd w:val="clear" w:color="auto" w:fill="auto"/>
            <w:noWrap/>
            <w:vAlign w:val="bottom"/>
            <w:hideMark/>
          </w:tcPr>
          <w:p w14:paraId="71195926"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1146" w:type="dxa"/>
            <w:tcBorders>
              <w:top w:val="nil"/>
              <w:left w:val="single" w:sz="4" w:space="0" w:color="auto"/>
              <w:bottom w:val="single" w:sz="4" w:space="0" w:color="auto"/>
              <w:right w:val="single" w:sz="4" w:space="0" w:color="auto"/>
            </w:tcBorders>
            <w:shd w:val="clear" w:color="auto" w:fill="auto"/>
            <w:noWrap/>
            <w:vAlign w:val="bottom"/>
            <w:hideMark/>
          </w:tcPr>
          <w:p w14:paraId="747E0A00"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862" w:type="dxa"/>
            <w:tcBorders>
              <w:top w:val="nil"/>
              <w:left w:val="single" w:sz="4" w:space="0" w:color="auto"/>
              <w:bottom w:val="single" w:sz="4" w:space="0" w:color="auto"/>
              <w:right w:val="single" w:sz="4" w:space="0" w:color="auto"/>
            </w:tcBorders>
            <w:shd w:val="clear" w:color="auto" w:fill="auto"/>
            <w:noWrap/>
            <w:vAlign w:val="bottom"/>
            <w:hideMark/>
          </w:tcPr>
          <w:p w14:paraId="2252A44D"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675" w:type="dxa"/>
            <w:tcBorders>
              <w:top w:val="nil"/>
              <w:left w:val="single" w:sz="4" w:space="0" w:color="auto"/>
              <w:bottom w:val="single" w:sz="4" w:space="0" w:color="auto"/>
              <w:right w:val="single" w:sz="8" w:space="0" w:color="auto"/>
            </w:tcBorders>
            <w:shd w:val="clear" w:color="auto" w:fill="auto"/>
            <w:noWrap/>
            <w:vAlign w:val="bottom"/>
            <w:hideMark/>
          </w:tcPr>
          <w:p w14:paraId="5775F304"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r>
      <w:tr w:rsidR="00351F14" w14:paraId="48D8B6D0" w14:textId="77777777">
        <w:trPr>
          <w:trHeight w:val="225"/>
        </w:trPr>
        <w:tc>
          <w:tcPr>
            <w:tcW w:w="3699" w:type="dxa"/>
            <w:gridSpan w:val="2"/>
            <w:tcBorders>
              <w:top w:val="single" w:sz="4" w:space="0" w:color="auto"/>
              <w:left w:val="single" w:sz="8" w:space="0" w:color="auto"/>
              <w:bottom w:val="single" w:sz="4" w:space="0" w:color="auto"/>
              <w:right w:val="single" w:sz="4" w:space="0" w:color="000000"/>
            </w:tcBorders>
            <w:shd w:val="clear" w:color="auto" w:fill="auto"/>
            <w:noWrap/>
            <w:vAlign w:val="bottom"/>
            <w:hideMark/>
          </w:tcPr>
          <w:p w14:paraId="7BFE362E" w14:textId="77777777" w:rsidR="006F15B3" w:rsidRPr="00A74937" w:rsidRDefault="00000000">
            <w:pPr>
              <w:jc w:val="center"/>
              <w:rPr>
                <w:rFonts w:ascii="Arial" w:hAnsi="Arial" w:cs="B Mitra"/>
                <w:color w:val="000000"/>
                <w:sz w:val="20"/>
                <w:szCs w:val="20"/>
              </w:rPr>
            </w:pPr>
            <w:r w:rsidRPr="00A74937">
              <w:rPr>
                <w:rFonts w:ascii="Arial" w:hAnsi="Arial" w:cs="B Mitra" w:hint="cs"/>
                <w:color w:val="000000"/>
                <w:sz w:val="20"/>
                <w:szCs w:val="20"/>
                <w:rtl/>
              </w:rPr>
              <w:t>آزاد بودن زیر ریلهای وزنه</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627185AF"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990" w:type="dxa"/>
            <w:tcBorders>
              <w:top w:val="nil"/>
              <w:left w:val="single" w:sz="4" w:space="0" w:color="auto"/>
              <w:bottom w:val="single" w:sz="4" w:space="0" w:color="auto"/>
              <w:right w:val="single" w:sz="4" w:space="0" w:color="auto"/>
            </w:tcBorders>
            <w:shd w:val="clear" w:color="auto" w:fill="auto"/>
            <w:noWrap/>
            <w:vAlign w:val="bottom"/>
            <w:hideMark/>
          </w:tcPr>
          <w:p w14:paraId="382277E5"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971" w:type="dxa"/>
            <w:tcBorders>
              <w:top w:val="nil"/>
              <w:left w:val="single" w:sz="4" w:space="0" w:color="auto"/>
              <w:bottom w:val="single" w:sz="4" w:space="0" w:color="auto"/>
              <w:right w:val="single" w:sz="4" w:space="0" w:color="auto"/>
            </w:tcBorders>
            <w:shd w:val="clear" w:color="auto" w:fill="auto"/>
            <w:noWrap/>
            <w:vAlign w:val="bottom"/>
            <w:hideMark/>
          </w:tcPr>
          <w:p w14:paraId="1D5E668F"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1146" w:type="dxa"/>
            <w:tcBorders>
              <w:top w:val="nil"/>
              <w:left w:val="single" w:sz="4" w:space="0" w:color="auto"/>
              <w:bottom w:val="single" w:sz="4" w:space="0" w:color="auto"/>
              <w:right w:val="single" w:sz="4" w:space="0" w:color="auto"/>
            </w:tcBorders>
            <w:shd w:val="clear" w:color="auto" w:fill="auto"/>
            <w:noWrap/>
            <w:vAlign w:val="bottom"/>
            <w:hideMark/>
          </w:tcPr>
          <w:p w14:paraId="499131AC"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862" w:type="dxa"/>
            <w:tcBorders>
              <w:top w:val="nil"/>
              <w:left w:val="single" w:sz="4" w:space="0" w:color="auto"/>
              <w:bottom w:val="single" w:sz="4" w:space="0" w:color="auto"/>
              <w:right w:val="single" w:sz="4" w:space="0" w:color="auto"/>
            </w:tcBorders>
            <w:shd w:val="clear" w:color="auto" w:fill="auto"/>
            <w:noWrap/>
            <w:vAlign w:val="bottom"/>
            <w:hideMark/>
          </w:tcPr>
          <w:p w14:paraId="622B7663"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675" w:type="dxa"/>
            <w:tcBorders>
              <w:top w:val="nil"/>
              <w:left w:val="single" w:sz="4" w:space="0" w:color="auto"/>
              <w:bottom w:val="single" w:sz="4" w:space="0" w:color="auto"/>
              <w:right w:val="single" w:sz="8" w:space="0" w:color="auto"/>
            </w:tcBorders>
            <w:shd w:val="clear" w:color="auto" w:fill="auto"/>
            <w:noWrap/>
            <w:vAlign w:val="bottom"/>
            <w:hideMark/>
          </w:tcPr>
          <w:p w14:paraId="3869AB2D"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r>
      <w:tr w:rsidR="00351F14" w14:paraId="2566D3FE" w14:textId="77777777">
        <w:trPr>
          <w:trHeight w:val="225"/>
        </w:trPr>
        <w:tc>
          <w:tcPr>
            <w:tcW w:w="3699" w:type="dxa"/>
            <w:gridSpan w:val="2"/>
            <w:tcBorders>
              <w:top w:val="single" w:sz="4" w:space="0" w:color="auto"/>
              <w:left w:val="single" w:sz="8" w:space="0" w:color="auto"/>
              <w:bottom w:val="single" w:sz="4" w:space="0" w:color="auto"/>
              <w:right w:val="single" w:sz="4" w:space="0" w:color="000000"/>
            </w:tcBorders>
            <w:shd w:val="clear" w:color="auto" w:fill="auto"/>
            <w:noWrap/>
            <w:vAlign w:val="bottom"/>
            <w:hideMark/>
          </w:tcPr>
          <w:p w14:paraId="3CEA1EC2" w14:textId="77777777" w:rsidR="006F15B3" w:rsidRPr="00A74937" w:rsidRDefault="00000000">
            <w:pPr>
              <w:jc w:val="center"/>
              <w:rPr>
                <w:rFonts w:ascii="Arial" w:hAnsi="Arial" w:cs="B Mitra"/>
                <w:color w:val="000000"/>
                <w:sz w:val="20"/>
                <w:szCs w:val="20"/>
              </w:rPr>
            </w:pPr>
            <w:r w:rsidRPr="00A74937">
              <w:rPr>
                <w:rFonts w:ascii="Arial" w:hAnsi="Arial" w:cs="B Mitra" w:hint="cs"/>
                <w:color w:val="000000"/>
                <w:sz w:val="20"/>
                <w:szCs w:val="20"/>
                <w:rtl/>
              </w:rPr>
              <w:t>اطمینان از نصب مهار روی وزنه های تعادل در قاب وزنه</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7CAAC01B"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990" w:type="dxa"/>
            <w:tcBorders>
              <w:top w:val="nil"/>
              <w:left w:val="single" w:sz="4" w:space="0" w:color="auto"/>
              <w:bottom w:val="single" w:sz="4" w:space="0" w:color="auto"/>
              <w:right w:val="single" w:sz="4" w:space="0" w:color="auto"/>
            </w:tcBorders>
            <w:shd w:val="clear" w:color="auto" w:fill="auto"/>
            <w:noWrap/>
            <w:vAlign w:val="bottom"/>
            <w:hideMark/>
          </w:tcPr>
          <w:p w14:paraId="3D98BE86"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971" w:type="dxa"/>
            <w:tcBorders>
              <w:top w:val="nil"/>
              <w:left w:val="single" w:sz="4" w:space="0" w:color="auto"/>
              <w:bottom w:val="single" w:sz="4" w:space="0" w:color="auto"/>
              <w:right w:val="single" w:sz="4" w:space="0" w:color="auto"/>
            </w:tcBorders>
            <w:shd w:val="clear" w:color="auto" w:fill="auto"/>
            <w:noWrap/>
            <w:vAlign w:val="bottom"/>
            <w:hideMark/>
          </w:tcPr>
          <w:p w14:paraId="27D1F81E"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1146" w:type="dxa"/>
            <w:tcBorders>
              <w:top w:val="nil"/>
              <w:left w:val="single" w:sz="4" w:space="0" w:color="auto"/>
              <w:bottom w:val="single" w:sz="4" w:space="0" w:color="auto"/>
              <w:right w:val="single" w:sz="4" w:space="0" w:color="auto"/>
            </w:tcBorders>
            <w:shd w:val="clear" w:color="auto" w:fill="auto"/>
            <w:noWrap/>
            <w:vAlign w:val="bottom"/>
            <w:hideMark/>
          </w:tcPr>
          <w:p w14:paraId="3D285DC8"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862" w:type="dxa"/>
            <w:tcBorders>
              <w:top w:val="nil"/>
              <w:left w:val="single" w:sz="4" w:space="0" w:color="auto"/>
              <w:bottom w:val="single" w:sz="4" w:space="0" w:color="auto"/>
              <w:right w:val="single" w:sz="4" w:space="0" w:color="auto"/>
            </w:tcBorders>
            <w:shd w:val="clear" w:color="auto" w:fill="auto"/>
            <w:noWrap/>
            <w:vAlign w:val="bottom"/>
            <w:hideMark/>
          </w:tcPr>
          <w:p w14:paraId="50A2950D"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675" w:type="dxa"/>
            <w:tcBorders>
              <w:top w:val="nil"/>
              <w:left w:val="single" w:sz="4" w:space="0" w:color="auto"/>
              <w:bottom w:val="single" w:sz="4" w:space="0" w:color="auto"/>
              <w:right w:val="single" w:sz="8" w:space="0" w:color="auto"/>
            </w:tcBorders>
            <w:shd w:val="clear" w:color="auto" w:fill="auto"/>
            <w:noWrap/>
            <w:vAlign w:val="bottom"/>
            <w:hideMark/>
          </w:tcPr>
          <w:p w14:paraId="083CF3EF"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r>
      <w:tr w:rsidR="00351F14" w14:paraId="0282BB0D" w14:textId="77777777">
        <w:trPr>
          <w:trHeight w:val="225"/>
        </w:trPr>
        <w:tc>
          <w:tcPr>
            <w:tcW w:w="3699" w:type="dxa"/>
            <w:gridSpan w:val="2"/>
            <w:tcBorders>
              <w:top w:val="single" w:sz="4" w:space="0" w:color="auto"/>
              <w:left w:val="single" w:sz="8" w:space="0" w:color="auto"/>
              <w:bottom w:val="single" w:sz="4" w:space="0" w:color="auto"/>
              <w:right w:val="single" w:sz="4" w:space="0" w:color="000000"/>
            </w:tcBorders>
            <w:shd w:val="clear" w:color="auto" w:fill="auto"/>
            <w:noWrap/>
            <w:vAlign w:val="bottom"/>
            <w:hideMark/>
          </w:tcPr>
          <w:p w14:paraId="74DF8BA4" w14:textId="77777777" w:rsidR="006F15B3" w:rsidRPr="00A74937" w:rsidRDefault="00000000">
            <w:pPr>
              <w:jc w:val="center"/>
              <w:rPr>
                <w:rFonts w:ascii="Arial" w:hAnsi="Arial" w:cs="B Mitra"/>
                <w:color w:val="000000"/>
                <w:sz w:val="20"/>
                <w:szCs w:val="20"/>
              </w:rPr>
            </w:pPr>
            <w:r w:rsidRPr="00A74937">
              <w:rPr>
                <w:rFonts w:ascii="Arial" w:hAnsi="Arial" w:cs="B Mitra" w:hint="cs"/>
                <w:color w:val="000000"/>
                <w:sz w:val="20"/>
                <w:szCs w:val="20"/>
                <w:rtl/>
              </w:rPr>
              <w:t>کنترل سالم بودن پوشش کامل کانالهای سیم کشی داخل چاه</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3EFD00A6"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990" w:type="dxa"/>
            <w:tcBorders>
              <w:top w:val="nil"/>
              <w:left w:val="single" w:sz="4" w:space="0" w:color="auto"/>
              <w:bottom w:val="single" w:sz="4" w:space="0" w:color="auto"/>
              <w:right w:val="single" w:sz="4" w:space="0" w:color="auto"/>
            </w:tcBorders>
            <w:shd w:val="clear" w:color="auto" w:fill="auto"/>
            <w:noWrap/>
            <w:vAlign w:val="bottom"/>
            <w:hideMark/>
          </w:tcPr>
          <w:p w14:paraId="0B0EB3B4"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971" w:type="dxa"/>
            <w:tcBorders>
              <w:top w:val="nil"/>
              <w:left w:val="single" w:sz="4" w:space="0" w:color="auto"/>
              <w:bottom w:val="single" w:sz="4" w:space="0" w:color="auto"/>
              <w:right w:val="single" w:sz="4" w:space="0" w:color="auto"/>
            </w:tcBorders>
            <w:shd w:val="clear" w:color="auto" w:fill="auto"/>
            <w:noWrap/>
            <w:vAlign w:val="bottom"/>
            <w:hideMark/>
          </w:tcPr>
          <w:p w14:paraId="4E10BA3C"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1146" w:type="dxa"/>
            <w:tcBorders>
              <w:top w:val="nil"/>
              <w:left w:val="single" w:sz="4" w:space="0" w:color="auto"/>
              <w:bottom w:val="single" w:sz="4" w:space="0" w:color="auto"/>
              <w:right w:val="single" w:sz="4" w:space="0" w:color="auto"/>
            </w:tcBorders>
            <w:shd w:val="clear" w:color="auto" w:fill="auto"/>
            <w:noWrap/>
            <w:vAlign w:val="bottom"/>
            <w:hideMark/>
          </w:tcPr>
          <w:p w14:paraId="72C57253"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862" w:type="dxa"/>
            <w:tcBorders>
              <w:top w:val="nil"/>
              <w:left w:val="single" w:sz="4" w:space="0" w:color="auto"/>
              <w:bottom w:val="single" w:sz="4" w:space="0" w:color="auto"/>
              <w:right w:val="single" w:sz="4" w:space="0" w:color="auto"/>
            </w:tcBorders>
            <w:shd w:val="clear" w:color="auto" w:fill="auto"/>
            <w:noWrap/>
            <w:vAlign w:val="bottom"/>
            <w:hideMark/>
          </w:tcPr>
          <w:p w14:paraId="1BBFD4E3"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675" w:type="dxa"/>
            <w:tcBorders>
              <w:top w:val="nil"/>
              <w:left w:val="single" w:sz="4" w:space="0" w:color="auto"/>
              <w:bottom w:val="single" w:sz="4" w:space="0" w:color="auto"/>
              <w:right w:val="single" w:sz="8" w:space="0" w:color="auto"/>
            </w:tcBorders>
            <w:shd w:val="clear" w:color="auto" w:fill="auto"/>
            <w:noWrap/>
            <w:vAlign w:val="bottom"/>
            <w:hideMark/>
          </w:tcPr>
          <w:p w14:paraId="2956D053"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r>
      <w:tr w:rsidR="00351F14" w14:paraId="42BBF1D9" w14:textId="77777777">
        <w:trPr>
          <w:trHeight w:val="225"/>
        </w:trPr>
        <w:tc>
          <w:tcPr>
            <w:tcW w:w="3699" w:type="dxa"/>
            <w:gridSpan w:val="2"/>
            <w:tcBorders>
              <w:top w:val="single" w:sz="4" w:space="0" w:color="auto"/>
              <w:left w:val="single" w:sz="8" w:space="0" w:color="auto"/>
              <w:bottom w:val="single" w:sz="4" w:space="0" w:color="auto"/>
              <w:right w:val="single" w:sz="4" w:space="0" w:color="000000"/>
            </w:tcBorders>
            <w:shd w:val="clear" w:color="auto" w:fill="auto"/>
            <w:noWrap/>
            <w:vAlign w:val="bottom"/>
            <w:hideMark/>
          </w:tcPr>
          <w:p w14:paraId="6C4E8C5B" w14:textId="77777777" w:rsidR="006F15B3" w:rsidRPr="00A74937" w:rsidRDefault="00000000">
            <w:pPr>
              <w:jc w:val="center"/>
              <w:rPr>
                <w:rFonts w:ascii="Arial" w:hAnsi="Arial" w:cs="B Mitra"/>
                <w:color w:val="000000"/>
                <w:sz w:val="20"/>
                <w:szCs w:val="20"/>
              </w:rPr>
            </w:pPr>
            <w:r w:rsidRPr="00A74937">
              <w:rPr>
                <w:rFonts w:ascii="Arial" w:hAnsi="Arial" w:cs="B Mitra" w:hint="cs"/>
                <w:color w:val="000000"/>
                <w:sz w:val="14"/>
                <w:szCs w:val="14"/>
                <w:rtl/>
              </w:rPr>
              <w:t>کنترل کلیه کلیپس ها و سربکسل ها و اشکی های سیم بکسل قاب وزنه و کابین</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1C6B6677"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990" w:type="dxa"/>
            <w:tcBorders>
              <w:top w:val="nil"/>
              <w:left w:val="single" w:sz="4" w:space="0" w:color="auto"/>
              <w:bottom w:val="single" w:sz="4" w:space="0" w:color="auto"/>
              <w:right w:val="single" w:sz="4" w:space="0" w:color="auto"/>
            </w:tcBorders>
            <w:shd w:val="clear" w:color="auto" w:fill="auto"/>
            <w:noWrap/>
            <w:vAlign w:val="bottom"/>
            <w:hideMark/>
          </w:tcPr>
          <w:p w14:paraId="5F46A0E5"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971" w:type="dxa"/>
            <w:tcBorders>
              <w:top w:val="nil"/>
              <w:left w:val="single" w:sz="4" w:space="0" w:color="auto"/>
              <w:bottom w:val="single" w:sz="4" w:space="0" w:color="auto"/>
              <w:right w:val="single" w:sz="4" w:space="0" w:color="auto"/>
            </w:tcBorders>
            <w:shd w:val="clear" w:color="auto" w:fill="auto"/>
            <w:noWrap/>
            <w:vAlign w:val="bottom"/>
            <w:hideMark/>
          </w:tcPr>
          <w:p w14:paraId="33975DD7"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1146" w:type="dxa"/>
            <w:tcBorders>
              <w:top w:val="nil"/>
              <w:left w:val="single" w:sz="4" w:space="0" w:color="auto"/>
              <w:bottom w:val="single" w:sz="4" w:space="0" w:color="auto"/>
              <w:right w:val="single" w:sz="4" w:space="0" w:color="auto"/>
            </w:tcBorders>
            <w:shd w:val="clear" w:color="auto" w:fill="auto"/>
            <w:noWrap/>
            <w:vAlign w:val="bottom"/>
            <w:hideMark/>
          </w:tcPr>
          <w:p w14:paraId="50F7C31E"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862" w:type="dxa"/>
            <w:tcBorders>
              <w:top w:val="nil"/>
              <w:left w:val="single" w:sz="4" w:space="0" w:color="auto"/>
              <w:bottom w:val="single" w:sz="4" w:space="0" w:color="auto"/>
              <w:right w:val="single" w:sz="4" w:space="0" w:color="auto"/>
            </w:tcBorders>
            <w:shd w:val="clear" w:color="auto" w:fill="auto"/>
            <w:noWrap/>
            <w:vAlign w:val="bottom"/>
            <w:hideMark/>
          </w:tcPr>
          <w:p w14:paraId="4C0530B6"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675" w:type="dxa"/>
            <w:tcBorders>
              <w:top w:val="nil"/>
              <w:left w:val="single" w:sz="4" w:space="0" w:color="auto"/>
              <w:bottom w:val="single" w:sz="4" w:space="0" w:color="auto"/>
              <w:right w:val="single" w:sz="8" w:space="0" w:color="auto"/>
            </w:tcBorders>
            <w:shd w:val="clear" w:color="auto" w:fill="auto"/>
            <w:noWrap/>
            <w:vAlign w:val="bottom"/>
            <w:hideMark/>
          </w:tcPr>
          <w:p w14:paraId="7E2A95A6"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r>
      <w:tr w:rsidR="00351F14" w14:paraId="6C4D8F2C" w14:textId="77777777">
        <w:trPr>
          <w:trHeight w:val="225"/>
        </w:trPr>
        <w:tc>
          <w:tcPr>
            <w:tcW w:w="3699" w:type="dxa"/>
            <w:gridSpan w:val="2"/>
            <w:tcBorders>
              <w:top w:val="single" w:sz="4" w:space="0" w:color="auto"/>
              <w:left w:val="single" w:sz="8" w:space="0" w:color="auto"/>
              <w:bottom w:val="single" w:sz="4" w:space="0" w:color="auto"/>
              <w:right w:val="single" w:sz="4" w:space="0" w:color="000000"/>
            </w:tcBorders>
            <w:shd w:val="clear" w:color="auto" w:fill="auto"/>
            <w:noWrap/>
            <w:vAlign w:val="bottom"/>
            <w:hideMark/>
          </w:tcPr>
          <w:p w14:paraId="3F39E514" w14:textId="77777777" w:rsidR="006F15B3" w:rsidRPr="00A74937" w:rsidRDefault="00000000">
            <w:pPr>
              <w:jc w:val="center"/>
              <w:rPr>
                <w:rFonts w:ascii="Arial" w:hAnsi="Arial" w:cs="B Mitra"/>
                <w:color w:val="000000"/>
                <w:sz w:val="20"/>
                <w:szCs w:val="20"/>
              </w:rPr>
            </w:pPr>
            <w:r w:rsidRPr="00A74937">
              <w:rPr>
                <w:rFonts w:ascii="Arial" w:hAnsi="Arial" w:cs="B Mitra" w:hint="cs"/>
                <w:color w:val="000000"/>
                <w:sz w:val="20"/>
                <w:szCs w:val="20"/>
                <w:rtl/>
              </w:rPr>
              <w:t>عدم ساییدگی لقمه های کفشک ریل کابین</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2B16028A"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990" w:type="dxa"/>
            <w:tcBorders>
              <w:top w:val="nil"/>
              <w:left w:val="single" w:sz="4" w:space="0" w:color="auto"/>
              <w:bottom w:val="single" w:sz="4" w:space="0" w:color="auto"/>
              <w:right w:val="single" w:sz="4" w:space="0" w:color="auto"/>
            </w:tcBorders>
            <w:shd w:val="clear" w:color="auto" w:fill="auto"/>
            <w:noWrap/>
            <w:vAlign w:val="bottom"/>
            <w:hideMark/>
          </w:tcPr>
          <w:p w14:paraId="066C2C8C"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971" w:type="dxa"/>
            <w:tcBorders>
              <w:top w:val="nil"/>
              <w:left w:val="single" w:sz="4" w:space="0" w:color="auto"/>
              <w:bottom w:val="single" w:sz="4" w:space="0" w:color="auto"/>
              <w:right w:val="single" w:sz="4" w:space="0" w:color="auto"/>
            </w:tcBorders>
            <w:shd w:val="clear" w:color="auto" w:fill="auto"/>
            <w:noWrap/>
            <w:vAlign w:val="bottom"/>
            <w:hideMark/>
          </w:tcPr>
          <w:p w14:paraId="7EF5A41D"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1146" w:type="dxa"/>
            <w:tcBorders>
              <w:top w:val="nil"/>
              <w:left w:val="single" w:sz="4" w:space="0" w:color="auto"/>
              <w:bottom w:val="single" w:sz="4" w:space="0" w:color="auto"/>
              <w:right w:val="single" w:sz="4" w:space="0" w:color="auto"/>
            </w:tcBorders>
            <w:shd w:val="clear" w:color="auto" w:fill="auto"/>
            <w:noWrap/>
            <w:vAlign w:val="bottom"/>
            <w:hideMark/>
          </w:tcPr>
          <w:p w14:paraId="30A5E1A6"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862" w:type="dxa"/>
            <w:tcBorders>
              <w:top w:val="nil"/>
              <w:left w:val="single" w:sz="4" w:space="0" w:color="auto"/>
              <w:bottom w:val="single" w:sz="4" w:space="0" w:color="auto"/>
              <w:right w:val="single" w:sz="4" w:space="0" w:color="auto"/>
            </w:tcBorders>
            <w:shd w:val="clear" w:color="auto" w:fill="auto"/>
            <w:noWrap/>
            <w:vAlign w:val="bottom"/>
            <w:hideMark/>
          </w:tcPr>
          <w:p w14:paraId="66CE738C"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675" w:type="dxa"/>
            <w:tcBorders>
              <w:top w:val="nil"/>
              <w:left w:val="single" w:sz="4" w:space="0" w:color="auto"/>
              <w:bottom w:val="single" w:sz="4" w:space="0" w:color="auto"/>
              <w:right w:val="single" w:sz="8" w:space="0" w:color="auto"/>
            </w:tcBorders>
            <w:shd w:val="clear" w:color="auto" w:fill="auto"/>
            <w:noWrap/>
            <w:vAlign w:val="bottom"/>
            <w:hideMark/>
          </w:tcPr>
          <w:p w14:paraId="19339E53"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r>
      <w:tr w:rsidR="00351F14" w14:paraId="28C07B08" w14:textId="77777777">
        <w:trPr>
          <w:trHeight w:val="225"/>
        </w:trPr>
        <w:tc>
          <w:tcPr>
            <w:tcW w:w="3699" w:type="dxa"/>
            <w:gridSpan w:val="2"/>
            <w:tcBorders>
              <w:top w:val="single" w:sz="4" w:space="0" w:color="auto"/>
              <w:left w:val="single" w:sz="8" w:space="0" w:color="auto"/>
              <w:bottom w:val="single" w:sz="4" w:space="0" w:color="auto"/>
              <w:right w:val="single" w:sz="4" w:space="0" w:color="000000"/>
            </w:tcBorders>
            <w:shd w:val="clear" w:color="000000" w:fill="FFF3CB"/>
            <w:noWrap/>
            <w:vAlign w:val="bottom"/>
            <w:hideMark/>
          </w:tcPr>
          <w:p w14:paraId="767A6D96" w14:textId="77777777" w:rsidR="006F15B3" w:rsidRPr="00A74937" w:rsidRDefault="00000000">
            <w:pPr>
              <w:jc w:val="center"/>
              <w:rPr>
                <w:rFonts w:ascii="Arial" w:hAnsi="Arial" w:cs="B Mitra"/>
                <w:color w:val="000000"/>
                <w:sz w:val="20"/>
                <w:szCs w:val="20"/>
              </w:rPr>
            </w:pPr>
            <w:r w:rsidRPr="00A74937">
              <w:rPr>
                <w:rFonts w:ascii="Arial" w:hAnsi="Arial" w:cs="B Mitra" w:hint="cs"/>
                <w:color w:val="000000"/>
                <w:sz w:val="20"/>
                <w:szCs w:val="20"/>
                <w:rtl/>
              </w:rPr>
              <w:t>کابین و تجهیزات مربوطه</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51CB1531"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990" w:type="dxa"/>
            <w:tcBorders>
              <w:top w:val="nil"/>
              <w:left w:val="single" w:sz="4" w:space="0" w:color="auto"/>
              <w:bottom w:val="single" w:sz="4" w:space="0" w:color="auto"/>
              <w:right w:val="single" w:sz="4" w:space="0" w:color="auto"/>
            </w:tcBorders>
            <w:shd w:val="clear" w:color="auto" w:fill="auto"/>
            <w:noWrap/>
            <w:vAlign w:val="bottom"/>
            <w:hideMark/>
          </w:tcPr>
          <w:p w14:paraId="76F8E2D2"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971" w:type="dxa"/>
            <w:tcBorders>
              <w:top w:val="nil"/>
              <w:left w:val="single" w:sz="4" w:space="0" w:color="auto"/>
              <w:bottom w:val="single" w:sz="4" w:space="0" w:color="auto"/>
              <w:right w:val="single" w:sz="4" w:space="0" w:color="auto"/>
            </w:tcBorders>
            <w:shd w:val="clear" w:color="auto" w:fill="auto"/>
            <w:noWrap/>
            <w:vAlign w:val="bottom"/>
            <w:hideMark/>
          </w:tcPr>
          <w:p w14:paraId="45229351"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1146" w:type="dxa"/>
            <w:tcBorders>
              <w:top w:val="nil"/>
              <w:left w:val="single" w:sz="4" w:space="0" w:color="auto"/>
              <w:bottom w:val="single" w:sz="4" w:space="0" w:color="auto"/>
              <w:right w:val="single" w:sz="4" w:space="0" w:color="auto"/>
            </w:tcBorders>
            <w:shd w:val="clear" w:color="auto" w:fill="auto"/>
            <w:noWrap/>
            <w:vAlign w:val="bottom"/>
            <w:hideMark/>
          </w:tcPr>
          <w:p w14:paraId="5A7A5C2C"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862" w:type="dxa"/>
            <w:tcBorders>
              <w:top w:val="nil"/>
              <w:left w:val="single" w:sz="4" w:space="0" w:color="auto"/>
              <w:bottom w:val="single" w:sz="4" w:space="0" w:color="auto"/>
              <w:right w:val="single" w:sz="4" w:space="0" w:color="auto"/>
            </w:tcBorders>
            <w:shd w:val="clear" w:color="auto" w:fill="auto"/>
            <w:noWrap/>
            <w:vAlign w:val="bottom"/>
            <w:hideMark/>
          </w:tcPr>
          <w:p w14:paraId="232EE458"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675" w:type="dxa"/>
            <w:tcBorders>
              <w:top w:val="nil"/>
              <w:left w:val="single" w:sz="4" w:space="0" w:color="auto"/>
              <w:bottom w:val="single" w:sz="4" w:space="0" w:color="auto"/>
              <w:right w:val="single" w:sz="8" w:space="0" w:color="auto"/>
            </w:tcBorders>
            <w:shd w:val="clear" w:color="auto" w:fill="auto"/>
            <w:noWrap/>
            <w:vAlign w:val="bottom"/>
            <w:hideMark/>
          </w:tcPr>
          <w:p w14:paraId="58FACE12"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r>
      <w:tr w:rsidR="00351F14" w14:paraId="34F354BA" w14:textId="77777777">
        <w:trPr>
          <w:trHeight w:val="225"/>
        </w:trPr>
        <w:tc>
          <w:tcPr>
            <w:tcW w:w="3699" w:type="dxa"/>
            <w:gridSpan w:val="2"/>
            <w:tcBorders>
              <w:top w:val="single" w:sz="4" w:space="0" w:color="auto"/>
              <w:left w:val="single" w:sz="8" w:space="0" w:color="auto"/>
              <w:bottom w:val="single" w:sz="4" w:space="0" w:color="auto"/>
              <w:right w:val="single" w:sz="4" w:space="0" w:color="000000"/>
            </w:tcBorders>
            <w:shd w:val="clear" w:color="auto" w:fill="auto"/>
            <w:noWrap/>
            <w:vAlign w:val="bottom"/>
            <w:hideMark/>
          </w:tcPr>
          <w:p w14:paraId="7B3CAA5C" w14:textId="77777777" w:rsidR="006F15B3" w:rsidRPr="00A74937" w:rsidRDefault="00000000">
            <w:pPr>
              <w:jc w:val="center"/>
              <w:rPr>
                <w:rFonts w:ascii="Arial" w:hAnsi="Arial" w:cs="B Mitra"/>
                <w:color w:val="000000"/>
                <w:sz w:val="16"/>
                <w:szCs w:val="16"/>
              </w:rPr>
            </w:pPr>
            <w:r w:rsidRPr="00A74937">
              <w:rPr>
                <w:rFonts w:ascii="Arial" w:hAnsi="Arial" w:cs="B Mitra" w:hint="cs"/>
                <w:color w:val="000000"/>
                <w:sz w:val="16"/>
                <w:szCs w:val="16"/>
                <w:rtl/>
              </w:rPr>
              <w:t>تنظیم بودن فاصله بین کفشک کابین و ریل (کابین لقی نداشته باشد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607E0F"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D1025B"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542F07"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11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9D14CE"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8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3406F1"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675"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4DFB18CD"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r>
      <w:tr w:rsidR="00351F14" w14:paraId="4200C6A3" w14:textId="77777777">
        <w:trPr>
          <w:trHeight w:val="225"/>
        </w:trPr>
        <w:tc>
          <w:tcPr>
            <w:tcW w:w="3699" w:type="dxa"/>
            <w:gridSpan w:val="2"/>
            <w:tcBorders>
              <w:top w:val="single" w:sz="4" w:space="0" w:color="auto"/>
              <w:left w:val="single" w:sz="8" w:space="0" w:color="auto"/>
              <w:bottom w:val="single" w:sz="4" w:space="0" w:color="auto"/>
              <w:right w:val="single" w:sz="4" w:space="0" w:color="000000"/>
            </w:tcBorders>
            <w:shd w:val="clear" w:color="auto" w:fill="auto"/>
            <w:noWrap/>
            <w:vAlign w:val="bottom"/>
            <w:hideMark/>
          </w:tcPr>
          <w:p w14:paraId="76063EC1" w14:textId="77777777" w:rsidR="006F15B3" w:rsidRPr="00A74937" w:rsidRDefault="00000000">
            <w:pPr>
              <w:jc w:val="center"/>
              <w:rPr>
                <w:rFonts w:ascii="Arial" w:hAnsi="Arial" w:cs="B Mitra"/>
                <w:color w:val="000000"/>
                <w:sz w:val="16"/>
                <w:szCs w:val="16"/>
              </w:rPr>
            </w:pPr>
            <w:r w:rsidRPr="00A74937">
              <w:rPr>
                <w:rFonts w:ascii="Arial" w:hAnsi="Arial" w:cs="B Mitra" w:hint="cs"/>
                <w:color w:val="000000"/>
                <w:sz w:val="16"/>
                <w:szCs w:val="16"/>
                <w:rtl/>
              </w:rPr>
              <w:t>تنظیم بودن فاصله بین کفشک قاب وزنه و ریل ( قاب وزنه لقی نداشته باشد )</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68A2747D"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990" w:type="dxa"/>
            <w:tcBorders>
              <w:top w:val="nil"/>
              <w:left w:val="single" w:sz="4" w:space="0" w:color="auto"/>
              <w:bottom w:val="single" w:sz="4" w:space="0" w:color="auto"/>
              <w:right w:val="single" w:sz="4" w:space="0" w:color="auto"/>
            </w:tcBorders>
            <w:shd w:val="clear" w:color="auto" w:fill="auto"/>
            <w:noWrap/>
            <w:vAlign w:val="bottom"/>
            <w:hideMark/>
          </w:tcPr>
          <w:p w14:paraId="3B5BBB59"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971" w:type="dxa"/>
            <w:tcBorders>
              <w:top w:val="nil"/>
              <w:left w:val="single" w:sz="4" w:space="0" w:color="auto"/>
              <w:bottom w:val="single" w:sz="4" w:space="0" w:color="auto"/>
              <w:right w:val="single" w:sz="4" w:space="0" w:color="auto"/>
            </w:tcBorders>
            <w:shd w:val="clear" w:color="auto" w:fill="auto"/>
            <w:noWrap/>
            <w:vAlign w:val="bottom"/>
            <w:hideMark/>
          </w:tcPr>
          <w:p w14:paraId="492F1A4D"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1146" w:type="dxa"/>
            <w:tcBorders>
              <w:top w:val="nil"/>
              <w:left w:val="single" w:sz="4" w:space="0" w:color="auto"/>
              <w:bottom w:val="single" w:sz="4" w:space="0" w:color="auto"/>
              <w:right w:val="single" w:sz="4" w:space="0" w:color="auto"/>
            </w:tcBorders>
            <w:shd w:val="clear" w:color="auto" w:fill="auto"/>
            <w:noWrap/>
            <w:vAlign w:val="bottom"/>
            <w:hideMark/>
          </w:tcPr>
          <w:p w14:paraId="2F10D510"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862" w:type="dxa"/>
            <w:tcBorders>
              <w:top w:val="nil"/>
              <w:left w:val="single" w:sz="4" w:space="0" w:color="auto"/>
              <w:bottom w:val="single" w:sz="4" w:space="0" w:color="auto"/>
              <w:right w:val="single" w:sz="4" w:space="0" w:color="auto"/>
            </w:tcBorders>
            <w:shd w:val="clear" w:color="auto" w:fill="auto"/>
            <w:noWrap/>
            <w:vAlign w:val="bottom"/>
            <w:hideMark/>
          </w:tcPr>
          <w:p w14:paraId="33CA9F87"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675" w:type="dxa"/>
            <w:tcBorders>
              <w:top w:val="nil"/>
              <w:left w:val="single" w:sz="4" w:space="0" w:color="auto"/>
              <w:bottom w:val="single" w:sz="4" w:space="0" w:color="auto"/>
              <w:right w:val="single" w:sz="8" w:space="0" w:color="auto"/>
            </w:tcBorders>
            <w:shd w:val="clear" w:color="auto" w:fill="auto"/>
            <w:noWrap/>
            <w:vAlign w:val="bottom"/>
            <w:hideMark/>
          </w:tcPr>
          <w:p w14:paraId="7F56DA47"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r>
      <w:tr w:rsidR="00351F14" w14:paraId="7F82D715" w14:textId="77777777">
        <w:trPr>
          <w:trHeight w:val="225"/>
        </w:trPr>
        <w:tc>
          <w:tcPr>
            <w:tcW w:w="3699" w:type="dxa"/>
            <w:gridSpan w:val="2"/>
            <w:tcBorders>
              <w:top w:val="single" w:sz="4" w:space="0" w:color="auto"/>
              <w:left w:val="single" w:sz="8" w:space="0" w:color="auto"/>
              <w:bottom w:val="single" w:sz="4" w:space="0" w:color="auto"/>
              <w:right w:val="single" w:sz="4" w:space="0" w:color="000000"/>
            </w:tcBorders>
            <w:shd w:val="clear" w:color="auto" w:fill="auto"/>
            <w:noWrap/>
            <w:vAlign w:val="bottom"/>
            <w:hideMark/>
          </w:tcPr>
          <w:p w14:paraId="32D123F9" w14:textId="77777777" w:rsidR="006F15B3" w:rsidRPr="00A74937" w:rsidRDefault="00000000">
            <w:pPr>
              <w:jc w:val="center"/>
              <w:rPr>
                <w:rFonts w:ascii="Arial" w:hAnsi="Arial" w:cs="B Mitra"/>
                <w:color w:val="000000"/>
                <w:sz w:val="20"/>
                <w:szCs w:val="20"/>
              </w:rPr>
            </w:pPr>
            <w:r w:rsidRPr="00A74937">
              <w:rPr>
                <w:rFonts w:ascii="Arial" w:hAnsi="Arial" w:cs="B Mitra" w:hint="cs"/>
                <w:color w:val="000000"/>
                <w:sz w:val="20"/>
                <w:szCs w:val="20"/>
                <w:rtl/>
              </w:rPr>
              <w:t>مهار مناسب وزنه تعادل</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1C5DC93F" w14:textId="77777777" w:rsidR="006F15B3" w:rsidRPr="00A74937" w:rsidRDefault="006F15B3">
            <w:pPr>
              <w:bidi w:val="0"/>
              <w:rPr>
                <w:rFonts w:ascii="Arial" w:hAnsi="Arial" w:cs="B Mitra"/>
                <w:color w:val="000000"/>
                <w:sz w:val="20"/>
                <w:szCs w:val="20"/>
              </w:rPr>
            </w:pPr>
          </w:p>
        </w:tc>
        <w:tc>
          <w:tcPr>
            <w:tcW w:w="990" w:type="dxa"/>
            <w:tcBorders>
              <w:top w:val="nil"/>
              <w:left w:val="single" w:sz="4" w:space="0" w:color="auto"/>
              <w:bottom w:val="single" w:sz="4" w:space="0" w:color="auto"/>
              <w:right w:val="single" w:sz="4" w:space="0" w:color="auto"/>
            </w:tcBorders>
            <w:shd w:val="clear" w:color="auto" w:fill="auto"/>
            <w:noWrap/>
            <w:vAlign w:val="bottom"/>
            <w:hideMark/>
          </w:tcPr>
          <w:p w14:paraId="54FE3BCB"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971" w:type="dxa"/>
            <w:tcBorders>
              <w:top w:val="nil"/>
              <w:left w:val="single" w:sz="4" w:space="0" w:color="auto"/>
              <w:bottom w:val="single" w:sz="4" w:space="0" w:color="auto"/>
              <w:right w:val="single" w:sz="4" w:space="0" w:color="auto"/>
            </w:tcBorders>
            <w:shd w:val="clear" w:color="auto" w:fill="auto"/>
            <w:noWrap/>
            <w:vAlign w:val="bottom"/>
            <w:hideMark/>
          </w:tcPr>
          <w:p w14:paraId="3848C6A5"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1146" w:type="dxa"/>
            <w:tcBorders>
              <w:top w:val="nil"/>
              <w:left w:val="single" w:sz="4" w:space="0" w:color="auto"/>
              <w:bottom w:val="single" w:sz="4" w:space="0" w:color="auto"/>
              <w:right w:val="single" w:sz="4" w:space="0" w:color="auto"/>
            </w:tcBorders>
            <w:shd w:val="clear" w:color="auto" w:fill="auto"/>
            <w:noWrap/>
            <w:vAlign w:val="bottom"/>
            <w:hideMark/>
          </w:tcPr>
          <w:p w14:paraId="5AF970FF"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862" w:type="dxa"/>
            <w:tcBorders>
              <w:top w:val="nil"/>
              <w:left w:val="single" w:sz="4" w:space="0" w:color="auto"/>
              <w:bottom w:val="single" w:sz="4" w:space="0" w:color="auto"/>
              <w:right w:val="single" w:sz="4" w:space="0" w:color="auto"/>
            </w:tcBorders>
            <w:shd w:val="clear" w:color="auto" w:fill="auto"/>
            <w:noWrap/>
            <w:vAlign w:val="bottom"/>
            <w:hideMark/>
          </w:tcPr>
          <w:p w14:paraId="2E70C44C"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675" w:type="dxa"/>
            <w:tcBorders>
              <w:top w:val="nil"/>
              <w:left w:val="single" w:sz="4" w:space="0" w:color="auto"/>
              <w:bottom w:val="single" w:sz="4" w:space="0" w:color="auto"/>
              <w:right w:val="single" w:sz="8" w:space="0" w:color="auto"/>
            </w:tcBorders>
            <w:shd w:val="clear" w:color="auto" w:fill="auto"/>
            <w:noWrap/>
            <w:vAlign w:val="bottom"/>
            <w:hideMark/>
          </w:tcPr>
          <w:p w14:paraId="37277366"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r>
      <w:tr w:rsidR="00351F14" w14:paraId="222408DD" w14:textId="77777777">
        <w:trPr>
          <w:trHeight w:val="225"/>
        </w:trPr>
        <w:tc>
          <w:tcPr>
            <w:tcW w:w="3699" w:type="dxa"/>
            <w:gridSpan w:val="2"/>
            <w:tcBorders>
              <w:top w:val="single" w:sz="4" w:space="0" w:color="auto"/>
              <w:left w:val="single" w:sz="8" w:space="0" w:color="auto"/>
              <w:bottom w:val="single" w:sz="4" w:space="0" w:color="auto"/>
              <w:right w:val="single" w:sz="4" w:space="0" w:color="000000"/>
            </w:tcBorders>
            <w:shd w:val="clear" w:color="auto" w:fill="auto"/>
            <w:noWrap/>
            <w:vAlign w:val="bottom"/>
            <w:hideMark/>
          </w:tcPr>
          <w:p w14:paraId="59824853" w14:textId="77777777" w:rsidR="006F15B3" w:rsidRPr="00A74937" w:rsidRDefault="00000000">
            <w:pPr>
              <w:jc w:val="center"/>
              <w:rPr>
                <w:rFonts w:ascii="Arial" w:hAnsi="Arial" w:cs="B Mitra"/>
                <w:color w:val="000000"/>
                <w:sz w:val="16"/>
                <w:szCs w:val="16"/>
              </w:rPr>
            </w:pPr>
            <w:r w:rsidRPr="00A74937">
              <w:rPr>
                <w:rFonts w:ascii="Arial" w:hAnsi="Arial" w:cs="B Mitra" w:hint="cs"/>
                <w:color w:val="000000"/>
                <w:sz w:val="16"/>
                <w:szCs w:val="16"/>
                <w:rtl/>
              </w:rPr>
              <w:t>سالم بودن روغن دانهای روی قاب وزنه و کابین و روغن کاری ریل ها</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761D7031"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990" w:type="dxa"/>
            <w:tcBorders>
              <w:top w:val="nil"/>
              <w:left w:val="single" w:sz="4" w:space="0" w:color="auto"/>
              <w:bottom w:val="single" w:sz="4" w:space="0" w:color="auto"/>
              <w:right w:val="single" w:sz="4" w:space="0" w:color="auto"/>
            </w:tcBorders>
            <w:shd w:val="clear" w:color="auto" w:fill="auto"/>
            <w:noWrap/>
            <w:vAlign w:val="bottom"/>
            <w:hideMark/>
          </w:tcPr>
          <w:p w14:paraId="6265F20C"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971" w:type="dxa"/>
            <w:tcBorders>
              <w:top w:val="nil"/>
              <w:left w:val="single" w:sz="4" w:space="0" w:color="auto"/>
              <w:bottom w:val="single" w:sz="4" w:space="0" w:color="auto"/>
              <w:right w:val="single" w:sz="4" w:space="0" w:color="auto"/>
            </w:tcBorders>
            <w:shd w:val="clear" w:color="auto" w:fill="auto"/>
            <w:noWrap/>
            <w:vAlign w:val="bottom"/>
            <w:hideMark/>
          </w:tcPr>
          <w:p w14:paraId="7C03A613"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1146" w:type="dxa"/>
            <w:tcBorders>
              <w:top w:val="nil"/>
              <w:left w:val="single" w:sz="4" w:space="0" w:color="auto"/>
              <w:bottom w:val="single" w:sz="4" w:space="0" w:color="auto"/>
              <w:right w:val="single" w:sz="4" w:space="0" w:color="auto"/>
            </w:tcBorders>
            <w:shd w:val="clear" w:color="auto" w:fill="auto"/>
            <w:noWrap/>
            <w:vAlign w:val="bottom"/>
            <w:hideMark/>
          </w:tcPr>
          <w:p w14:paraId="33072070"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862" w:type="dxa"/>
            <w:tcBorders>
              <w:top w:val="nil"/>
              <w:left w:val="single" w:sz="4" w:space="0" w:color="auto"/>
              <w:bottom w:val="single" w:sz="4" w:space="0" w:color="auto"/>
              <w:right w:val="single" w:sz="4" w:space="0" w:color="auto"/>
            </w:tcBorders>
            <w:shd w:val="clear" w:color="auto" w:fill="auto"/>
            <w:noWrap/>
            <w:vAlign w:val="bottom"/>
            <w:hideMark/>
          </w:tcPr>
          <w:p w14:paraId="33743424"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675" w:type="dxa"/>
            <w:tcBorders>
              <w:top w:val="nil"/>
              <w:left w:val="single" w:sz="4" w:space="0" w:color="auto"/>
              <w:bottom w:val="single" w:sz="4" w:space="0" w:color="auto"/>
              <w:right w:val="single" w:sz="8" w:space="0" w:color="auto"/>
            </w:tcBorders>
            <w:shd w:val="clear" w:color="auto" w:fill="auto"/>
            <w:noWrap/>
            <w:vAlign w:val="bottom"/>
            <w:hideMark/>
          </w:tcPr>
          <w:p w14:paraId="0C011F8D"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r>
      <w:tr w:rsidR="00351F14" w14:paraId="6D1DF807" w14:textId="77777777">
        <w:trPr>
          <w:trHeight w:val="225"/>
        </w:trPr>
        <w:tc>
          <w:tcPr>
            <w:tcW w:w="3699" w:type="dxa"/>
            <w:gridSpan w:val="2"/>
            <w:tcBorders>
              <w:top w:val="single" w:sz="4" w:space="0" w:color="auto"/>
              <w:left w:val="single" w:sz="8" w:space="0" w:color="auto"/>
              <w:bottom w:val="single" w:sz="4" w:space="0" w:color="auto"/>
              <w:right w:val="single" w:sz="4" w:space="0" w:color="000000"/>
            </w:tcBorders>
            <w:shd w:val="clear" w:color="auto" w:fill="auto"/>
            <w:noWrap/>
            <w:vAlign w:val="bottom"/>
            <w:hideMark/>
          </w:tcPr>
          <w:p w14:paraId="5B74D94E" w14:textId="77777777" w:rsidR="006F15B3" w:rsidRPr="00A74937" w:rsidRDefault="00000000">
            <w:pPr>
              <w:jc w:val="center"/>
              <w:rPr>
                <w:rFonts w:ascii="Arial" w:hAnsi="Arial" w:cs="B Mitra"/>
                <w:color w:val="000000"/>
                <w:sz w:val="16"/>
                <w:szCs w:val="16"/>
              </w:rPr>
            </w:pPr>
            <w:r w:rsidRPr="00A74937">
              <w:rPr>
                <w:rFonts w:ascii="Arial" w:hAnsi="Arial" w:cs="B Mitra" w:hint="cs"/>
                <w:color w:val="000000"/>
                <w:sz w:val="16"/>
                <w:szCs w:val="16"/>
                <w:rtl/>
              </w:rPr>
              <w:t>کنترل سیستم ریویزیون روی کابین و بدون عیب بودن سیم کشی ها</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2CC16911"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990" w:type="dxa"/>
            <w:tcBorders>
              <w:top w:val="nil"/>
              <w:left w:val="single" w:sz="4" w:space="0" w:color="auto"/>
              <w:bottom w:val="single" w:sz="4" w:space="0" w:color="auto"/>
              <w:right w:val="single" w:sz="4" w:space="0" w:color="auto"/>
            </w:tcBorders>
            <w:shd w:val="clear" w:color="auto" w:fill="auto"/>
            <w:noWrap/>
            <w:vAlign w:val="bottom"/>
            <w:hideMark/>
          </w:tcPr>
          <w:p w14:paraId="12E881F4"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971" w:type="dxa"/>
            <w:tcBorders>
              <w:top w:val="nil"/>
              <w:left w:val="single" w:sz="4" w:space="0" w:color="auto"/>
              <w:bottom w:val="single" w:sz="4" w:space="0" w:color="auto"/>
              <w:right w:val="single" w:sz="4" w:space="0" w:color="auto"/>
            </w:tcBorders>
            <w:shd w:val="clear" w:color="auto" w:fill="auto"/>
            <w:noWrap/>
            <w:vAlign w:val="bottom"/>
            <w:hideMark/>
          </w:tcPr>
          <w:p w14:paraId="7CCE19C5"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1146" w:type="dxa"/>
            <w:tcBorders>
              <w:top w:val="nil"/>
              <w:left w:val="single" w:sz="4" w:space="0" w:color="auto"/>
              <w:bottom w:val="single" w:sz="4" w:space="0" w:color="auto"/>
              <w:right w:val="single" w:sz="4" w:space="0" w:color="auto"/>
            </w:tcBorders>
            <w:shd w:val="clear" w:color="auto" w:fill="auto"/>
            <w:noWrap/>
            <w:vAlign w:val="bottom"/>
            <w:hideMark/>
          </w:tcPr>
          <w:p w14:paraId="09BF9A3F"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862" w:type="dxa"/>
            <w:tcBorders>
              <w:top w:val="nil"/>
              <w:left w:val="single" w:sz="4" w:space="0" w:color="auto"/>
              <w:bottom w:val="single" w:sz="4" w:space="0" w:color="auto"/>
              <w:right w:val="single" w:sz="4" w:space="0" w:color="auto"/>
            </w:tcBorders>
            <w:shd w:val="clear" w:color="auto" w:fill="auto"/>
            <w:noWrap/>
            <w:vAlign w:val="bottom"/>
            <w:hideMark/>
          </w:tcPr>
          <w:p w14:paraId="168D2A25"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675" w:type="dxa"/>
            <w:tcBorders>
              <w:top w:val="nil"/>
              <w:left w:val="single" w:sz="4" w:space="0" w:color="auto"/>
              <w:bottom w:val="single" w:sz="4" w:space="0" w:color="auto"/>
              <w:right w:val="single" w:sz="8" w:space="0" w:color="auto"/>
            </w:tcBorders>
            <w:shd w:val="clear" w:color="auto" w:fill="auto"/>
            <w:noWrap/>
            <w:vAlign w:val="bottom"/>
            <w:hideMark/>
          </w:tcPr>
          <w:p w14:paraId="40969D51"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r>
      <w:tr w:rsidR="00351F14" w14:paraId="37E7879A" w14:textId="77777777">
        <w:trPr>
          <w:trHeight w:val="225"/>
        </w:trPr>
        <w:tc>
          <w:tcPr>
            <w:tcW w:w="3699" w:type="dxa"/>
            <w:gridSpan w:val="2"/>
            <w:tcBorders>
              <w:top w:val="single" w:sz="4" w:space="0" w:color="auto"/>
              <w:left w:val="single" w:sz="8" w:space="0" w:color="auto"/>
              <w:bottom w:val="single" w:sz="4" w:space="0" w:color="auto"/>
              <w:right w:val="single" w:sz="4" w:space="0" w:color="000000"/>
            </w:tcBorders>
            <w:shd w:val="clear" w:color="auto" w:fill="auto"/>
            <w:noWrap/>
            <w:vAlign w:val="bottom"/>
            <w:hideMark/>
          </w:tcPr>
          <w:p w14:paraId="31C108F3" w14:textId="77777777" w:rsidR="006F15B3" w:rsidRPr="00A74937" w:rsidRDefault="00000000">
            <w:pPr>
              <w:jc w:val="center"/>
              <w:rPr>
                <w:rFonts w:ascii="Arial" w:hAnsi="Arial" w:cs="B Mitra"/>
                <w:color w:val="000000"/>
                <w:sz w:val="20"/>
                <w:szCs w:val="20"/>
              </w:rPr>
            </w:pPr>
            <w:r w:rsidRPr="00A74937">
              <w:rPr>
                <w:rFonts w:ascii="Arial" w:hAnsi="Arial" w:cs="B Mitra" w:hint="cs"/>
                <w:color w:val="000000"/>
                <w:sz w:val="20"/>
                <w:szCs w:val="20"/>
                <w:rtl/>
              </w:rPr>
              <w:t>در مدار بودن کلید استپ جعبه رویزیون</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5581150A"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990" w:type="dxa"/>
            <w:tcBorders>
              <w:top w:val="nil"/>
              <w:left w:val="single" w:sz="4" w:space="0" w:color="auto"/>
              <w:bottom w:val="single" w:sz="4" w:space="0" w:color="auto"/>
              <w:right w:val="single" w:sz="4" w:space="0" w:color="auto"/>
            </w:tcBorders>
            <w:shd w:val="clear" w:color="auto" w:fill="auto"/>
            <w:noWrap/>
            <w:vAlign w:val="bottom"/>
            <w:hideMark/>
          </w:tcPr>
          <w:p w14:paraId="5410F467"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971" w:type="dxa"/>
            <w:tcBorders>
              <w:top w:val="nil"/>
              <w:left w:val="single" w:sz="4" w:space="0" w:color="auto"/>
              <w:bottom w:val="single" w:sz="4" w:space="0" w:color="auto"/>
              <w:right w:val="single" w:sz="4" w:space="0" w:color="auto"/>
            </w:tcBorders>
            <w:shd w:val="clear" w:color="auto" w:fill="auto"/>
            <w:noWrap/>
            <w:vAlign w:val="bottom"/>
            <w:hideMark/>
          </w:tcPr>
          <w:p w14:paraId="297CF01B"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1146" w:type="dxa"/>
            <w:tcBorders>
              <w:top w:val="nil"/>
              <w:left w:val="single" w:sz="4" w:space="0" w:color="auto"/>
              <w:bottom w:val="single" w:sz="4" w:space="0" w:color="auto"/>
              <w:right w:val="single" w:sz="4" w:space="0" w:color="auto"/>
            </w:tcBorders>
            <w:shd w:val="clear" w:color="auto" w:fill="auto"/>
            <w:noWrap/>
            <w:vAlign w:val="bottom"/>
            <w:hideMark/>
          </w:tcPr>
          <w:p w14:paraId="391409BC"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862" w:type="dxa"/>
            <w:tcBorders>
              <w:top w:val="nil"/>
              <w:left w:val="single" w:sz="4" w:space="0" w:color="auto"/>
              <w:bottom w:val="single" w:sz="4" w:space="0" w:color="auto"/>
              <w:right w:val="single" w:sz="4" w:space="0" w:color="auto"/>
            </w:tcBorders>
            <w:shd w:val="clear" w:color="auto" w:fill="auto"/>
            <w:noWrap/>
            <w:vAlign w:val="bottom"/>
            <w:hideMark/>
          </w:tcPr>
          <w:p w14:paraId="50C6478A"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675" w:type="dxa"/>
            <w:tcBorders>
              <w:top w:val="nil"/>
              <w:left w:val="single" w:sz="4" w:space="0" w:color="auto"/>
              <w:bottom w:val="single" w:sz="4" w:space="0" w:color="auto"/>
              <w:right w:val="single" w:sz="8" w:space="0" w:color="auto"/>
            </w:tcBorders>
            <w:shd w:val="clear" w:color="auto" w:fill="auto"/>
            <w:noWrap/>
            <w:vAlign w:val="bottom"/>
            <w:hideMark/>
          </w:tcPr>
          <w:p w14:paraId="61B35598"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r>
      <w:tr w:rsidR="00351F14" w14:paraId="7F71A4E5" w14:textId="77777777">
        <w:trPr>
          <w:trHeight w:val="225"/>
        </w:trPr>
        <w:tc>
          <w:tcPr>
            <w:tcW w:w="3699" w:type="dxa"/>
            <w:gridSpan w:val="2"/>
            <w:tcBorders>
              <w:top w:val="single" w:sz="4" w:space="0" w:color="auto"/>
              <w:left w:val="single" w:sz="8" w:space="0" w:color="auto"/>
              <w:bottom w:val="single" w:sz="4" w:space="0" w:color="auto"/>
              <w:right w:val="single" w:sz="4" w:space="0" w:color="000000"/>
            </w:tcBorders>
            <w:shd w:val="clear" w:color="auto" w:fill="auto"/>
            <w:noWrap/>
            <w:vAlign w:val="bottom"/>
            <w:hideMark/>
          </w:tcPr>
          <w:p w14:paraId="484A018D" w14:textId="77777777" w:rsidR="006F15B3" w:rsidRPr="00A74937" w:rsidRDefault="00000000">
            <w:pPr>
              <w:jc w:val="center"/>
              <w:rPr>
                <w:rFonts w:ascii="Arial" w:hAnsi="Arial" w:cs="B Mitra"/>
                <w:color w:val="000000"/>
                <w:sz w:val="20"/>
                <w:szCs w:val="20"/>
              </w:rPr>
            </w:pPr>
            <w:r w:rsidRPr="00A74937">
              <w:rPr>
                <w:rFonts w:ascii="Arial" w:hAnsi="Arial" w:cs="B Mitra" w:hint="cs"/>
                <w:color w:val="000000"/>
                <w:sz w:val="20"/>
                <w:szCs w:val="20"/>
                <w:rtl/>
              </w:rPr>
              <w:lastRenderedPageBreak/>
              <w:t>فعال بودن کلید بالا و پایین در جعبه رویزیون</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5A2A598F"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990" w:type="dxa"/>
            <w:tcBorders>
              <w:top w:val="nil"/>
              <w:left w:val="single" w:sz="4" w:space="0" w:color="auto"/>
              <w:bottom w:val="single" w:sz="4" w:space="0" w:color="auto"/>
              <w:right w:val="single" w:sz="4" w:space="0" w:color="auto"/>
            </w:tcBorders>
            <w:shd w:val="clear" w:color="auto" w:fill="auto"/>
            <w:noWrap/>
            <w:vAlign w:val="bottom"/>
            <w:hideMark/>
          </w:tcPr>
          <w:p w14:paraId="25BAACE6"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971" w:type="dxa"/>
            <w:tcBorders>
              <w:top w:val="nil"/>
              <w:left w:val="single" w:sz="4" w:space="0" w:color="auto"/>
              <w:bottom w:val="single" w:sz="4" w:space="0" w:color="auto"/>
              <w:right w:val="single" w:sz="4" w:space="0" w:color="auto"/>
            </w:tcBorders>
            <w:shd w:val="clear" w:color="auto" w:fill="auto"/>
            <w:noWrap/>
            <w:vAlign w:val="bottom"/>
            <w:hideMark/>
          </w:tcPr>
          <w:p w14:paraId="0587C741"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1146" w:type="dxa"/>
            <w:tcBorders>
              <w:top w:val="nil"/>
              <w:left w:val="single" w:sz="4" w:space="0" w:color="auto"/>
              <w:bottom w:val="single" w:sz="4" w:space="0" w:color="auto"/>
              <w:right w:val="single" w:sz="4" w:space="0" w:color="auto"/>
            </w:tcBorders>
            <w:shd w:val="clear" w:color="auto" w:fill="auto"/>
            <w:noWrap/>
            <w:vAlign w:val="bottom"/>
            <w:hideMark/>
          </w:tcPr>
          <w:p w14:paraId="44F3B7F8"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862" w:type="dxa"/>
            <w:tcBorders>
              <w:top w:val="nil"/>
              <w:left w:val="single" w:sz="4" w:space="0" w:color="auto"/>
              <w:bottom w:val="single" w:sz="4" w:space="0" w:color="auto"/>
              <w:right w:val="single" w:sz="4" w:space="0" w:color="auto"/>
            </w:tcBorders>
            <w:shd w:val="clear" w:color="auto" w:fill="auto"/>
            <w:noWrap/>
            <w:vAlign w:val="bottom"/>
            <w:hideMark/>
          </w:tcPr>
          <w:p w14:paraId="54E57724"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675" w:type="dxa"/>
            <w:tcBorders>
              <w:top w:val="nil"/>
              <w:left w:val="single" w:sz="4" w:space="0" w:color="auto"/>
              <w:bottom w:val="single" w:sz="4" w:space="0" w:color="auto"/>
              <w:right w:val="single" w:sz="8" w:space="0" w:color="auto"/>
            </w:tcBorders>
            <w:shd w:val="clear" w:color="auto" w:fill="auto"/>
            <w:noWrap/>
            <w:vAlign w:val="bottom"/>
            <w:hideMark/>
          </w:tcPr>
          <w:p w14:paraId="021875F3"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r>
      <w:tr w:rsidR="00351F14" w14:paraId="65443ECC" w14:textId="77777777">
        <w:trPr>
          <w:trHeight w:val="225"/>
        </w:trPr>
        <w:tc>
          <w:tcPr>
            <w:tcW w:w="3699" w:type="dxa"/>
            <w:gridSpan w:val="2"/>
            <w:tcBorders>
              <w:top w:val="single" w:sz="4" w:space="0" w:color="auto"/>
              <w:left w:val="single" w:sz="8" w:space="0" w:color="auto"/>
              <w:bottom w:val="single" w:sz="4" w:space="0" w:color="auto"/>
              <w:right w:val="single" w:sz="4" w:space="0" w:color="000000"/>
            </w:tcBorders>
            <w:shd w:val="clear" w:color="auto" w:fill="auto"/>
            <w:noWrap/>
            <w:vAlign w:val="bottom"/>
            <w:hideMark/>
          </w:tcPr>
          <w:p w14:paraId="45CFD92F" w14:textId="77777777" w:rsidR="006F15B3" w:rsidRPr="00A74937" w:rsidRDefault="00000000">
            <w:pPr>
              <w:jc w:val="center"/>
              <w:rPr>
                <w:rFonts w:ascii="Arial" w:hAnsi="Arial" w:cs="B Mitra"/>
                <w:color w:val="000000"/>
                <w:sz w:val="20"/>
                <w:szCs w:val="20"/>
              </w:rPr>
            </w:pPr>
            <w:r w:rsidRPr="00A74937">
              <w:rPr>
                <w:rFonts w:ascii="Arial" w:hAnsi="Arial" w:cs="B Mitra" w:hint="cs"/>
                <w:color w:val="000000"/>
                <w:sz w:val="16"/>
                <w:szCs w:val="16"/>
                <w:rtl/>
              </w:rPr>
              <w:t>موجود بودن پوشش و حافظه مناسب روی کابلها و سیم کشی سقف کابین</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51CBB185"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990" w:type="dxa"/>
            <w:tcBorders>
              <w:top w:val="nil"/>
              <w:left w:val="single" w:sz="4" w:space="0" w:color="auto"/>
              <w:bottom w:val="single" w:sz="4" w:space="0" w:color="auto"/>
              <w:right w:val="single" w:sz="4" w:space="0" w:color="auto"/>
            </w:tcBorders>
            <w:shd w:val="clear" w:color="auto" w:fill="auto"/>
            <w:noWrap/>
            <w:vAlign w:val="bottom"/>
            <w:hideMark/>
          </w:tcPr>
          <w:p w14:paraId="0E66262B"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971" w:type="dxa"/>
            <w:tcBorders>
              <w:top w:val="nil"/>
              <w:left w:val="single" w:sz="4" w:space="0" w:color="auto"/>
              <w:bottom w:val="single" w:sz="4" w:space="0" w:color="auto"/>
              <w:right w:val="single" w:sz="4" w:space="0" w:color="auto"/>
            </w:tcBorders>
            <w:shd w:val="clear" w:color="auto" w:fill="auto"/>
            <w:noWrap/>
            <w:vAlign w:val="bottom"/>
            <w:hideMark/>
          </w:tcPr>
          <w:p w14:paraId="7FD2F3D8"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1146" w:type="dxa"/>
            <w:tcBorders>
              <w:top w:val="nil"/>
              <w:left w:val="single" w:sz="4" w:space="0" w:color="auto"/>
              <w:bottom w:val="single" w:sz="4" w:space="0" w:color="auto"/>
              <w:right w:val="single" w:sz="4" w:space="0" w:color="auto"/>
            </w:tcBorders>
            <w:shd w:val="clear" w:color="auto" w:fill="auto"/>
            <w:noWrap/>
            <w:vAlign w:val="bottom"/>
            <w:hideMark/>
          </w:tcPr>
          <w:p w14:paraId="5AE19676"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862" w:type="dxa"/>
            <w:tcBorders>
              <w:top w:val="nil"/>
              <w:left w:val="single" w:sz="4" w:space="0" w:color="auto"/>
              <w:bottom w:val="single" w:sz="4" w:space="0" w:color="auto"/>
              <w:right w:val="single" w:sz="4" w:space="0" w:color="auto"/>
            </w:tcBorders>
            <w:shd w:val="clear" w:color="auto" w:fill="auto"/>
            <w:noWrap/>
            <w:vAlign w:val="bottom"/>
            <w:hideMark/>
          </w:tcPr>
          <w:p w14:paraId="1B560369"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675" w:type="dxa"/>
            <w:tcBorders>
              <w:top w:val="nil"/>
              <w:left w:val="single" w:sz="4" w:space="0" w:color="auto"/>
              <w:bottom w:val="single" w:sz="4" w:space="0" w:color="auto"/>
              <w:right w:val="single" w:sz="8" w:space="0" w:color="auto"/>
            </w:tcBorders>
            <w:shd w:val="clear" w:color="auto" w:fill="auto"/>
            <w:noWrap/>
            <w:vAlign w:val="bottom"/>
            <w:hideMark/>
          </w:tcPr>
          <w:p w14:paraId="4DCDA51E"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r>
      <w:tr w:rsidR="00351F14" w14:paraId="603ADE01" w14:textId="77777777">
        <w:trPr>
          <w:trHeight w:val="225"/>
        </w:trPr>
        <w:tc>
          <w:tcPr>
            <w:tcW w:w="3699" w:type="dxa"/>
            <w:gridSpan w:val="2"/>
            <w:tcBorders>
              <w:top w:val="single" w:sz="4" w:space="0" w:color="auto"/>
              <w:left w:val="single" w:sz="8" w:space="0" w:color="auto"/>
              <w:bottom w:val="single" w:sz="4" w:space="0" w:color="auto"/>
              <w:right w:val="single" w:sz="4" w:space="0" w:color="000000"/>
            </w:tcBorders>
            <w:shd w:val="clear" w:color="auto" w:fill="auto"/>
            <w:noWrap/>
            <w:vAlign w:val="bottom"/>
            <w:hideMark/>
          </w:tcPr>
          <w:p w14:paraId="0629FC38" w14:textId="77777777" w:rsidR="006F15B3" w:rsidRPr="00A74937" w:rsidRDefault="00000000">
            <w:pPr>
              <w:jc w:val="center"/>
              <w:rPr>
                <w:rFonts w:ascii="Arial" w:hAnsi="Arial" w:cs="B Mitra"/>
                <w:color w:val="000000"/>
                <w:sz w:val="20"/>
                <w:szCs w:val="20"/>
              </w:rPr>
            </w:pPr>
            <w:r w:rsidRPr="00A74937">
              <w:rPr>
                <w:rFonts w:ascii="Arial" w:hAnsi="Arial" w:cs="B Mitra" w:hint="cs"/>
                <w:color w:val="000000"/>
                <w:sz w:val="20"/>
                <w:szCs w:val="20"/>
                <w:rtl/>
              </w:rPr>
              <w:t>در مدار بودن میکرو سوئیچ پاراشوت</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13BD973C"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990" w:type="dxa"/>
            <w:tcBorders>
              <w:top w:val="nil"/>
              <w:left w:val="single" w:sz="4" w:space="0" w:color="auto"/>
              <w:bottom w:val="single" w:sz="4" w:space="0" w:color="auto"/>
              <w:right w:val="single" w:sz="4" w:space="0" w:color="auto"/>
            </w:tcBorders>
            <w:shd w:val="clear" w:color="auto" w:fill="auto"/>
            <w:noWrap/>
            <w:vAlign w:val="bottom"/>
            <w:hideMark/>
          </w:tcPr>
          <w:p w14:paraId="6B5F96AF"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971" w:type="dxa"/>
            <w:tcBorders>
              <w:top w:val="nil"/>
              <w:left w:val="single" w:sz="4" w:space="0" w:color="auto"/>
              <w:bottom w:val="single" w:sz="4" w:space="0" w:color="auto"/>
              <w:right w:val="single" w:sz="4" w:space="0" w:color="auto"/>
            </w:tcBorders>
            <w:shd w:val="clear" w:color="auto" w:fill="auto"/>
            <w:noWrap/>
            <w:vAlign w:val="bottom"/>
            <w:hideMark/>
          </w:tcPr>
          <w:p w14:paraId="4D24B920"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1146" w:type="dxa"/>
            <w:tcBorders>
              <w:top w:val="nil"/>
              <w:left w:val="single" w:sz="4" w:space="0" w:color="auto"/>
              <w:bottom w:val="single" w:sz="4" w:space="0" w:color="auto"/>
              <w:right w:val="single" w:sz="4" w:space="0" w:color="auto"/>
            </w:tcBorders>
            <w:shd w:val="clear" w:color="auto" w:fill="auto"/>
            <w:noWrap/>
            <w:vAlign w:val="bottom"/>
            <w:hideMark/>
          </w:tcPr>
          <w:p w14:paraId="14DEDCB7"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862" w:type="dxa"/>
            <w:tcBorders>
              <w:top w:val="nil"/>
              <w:left w:val="single" w:sz="4" w:space="0" w:color="auto"/>
              <w:bottom w:val="single" w:sz="4" w:space="0" w:color="auto"/>
              <w:right w:val="single" w:sz="4" w:space="0" w:color="auto"/>
            </w:tcBorders>
            <w:shd w:val="clear" w:color="auto" w:fill="auto"/>
            <w:noWrap/>
            <w:vAlign w:val="bottom"/>
            <w:hideMark/>
          </w:tcPr>
          <w:p w14:paraId="44C61506"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675" w:type="dxa"/>
            <w:tcBorders>
              <w:top w:val="nil"/>
              <w:left w:val="single" w:sz="4" w:space="0" w:color="auto"/>
              <w:bottom w:val="single" w:sz="4" w:space="0" w:color="auto"/>
              <w:right w:val="single" w:sz="8" w:space="0" w:color="auto"/>
            </w:tcBorders>
            <w:shd w:val="clear" w:color="auto" w:fill="auto"/>
            <w:noWrap/>
            <w:vAlign w:val="bottom"/>
            <w:hideMark/>
          </w:tcPr>
          <w:p w14:paraId="7E215806"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r>
      <w:tr w:rsidR="00351F14" w14:paraId="575A96CE" w14:textId="77777777">
        <w:trPr>
          <w:trHeight w:val="225"/>
        </w:trPr>
        <w:tc>
          <w:tcPr>
            <w:tcW w:w="3699" w:type="dxa"/>
            <w:gridSpan w:val="2"/>
            <w:tcBorders>
              <w:top w:val="single" w:sz="4" w:space="0" w:color="auto"/>
              <w:left w:val="single" w:sz="8" w:space="0" w:color="auto"/>
              <w:bottom w:val="single" w:sz="4" w:space="0" w:color="auto"/>
              <w:right w:val="single" w:sz="4" w:space="0" w:color="000000"/>
            </w:tcBorders>
            <w:shd w:val="clear" w:color="auto" w:fill="auto"/>
            <w:noWrap/>
            <w:vAlign w:val="bottom"/>
            <w:hideMark/>
          </w:tcPr>
          <w:p w14:paraId="4D63C812" w14:textId="77777777" w:rsidR="006F15B3" w:rsidRPr="00A74937" w:rsidRDefault="00000000">
            <w:pPr>
              <w:jc w:val="center"/>
              <w:rPr>
                <w:rFonts w:ascii="Arial" w:hAnsi="Arial" w:cs="B Mitra"/>
                <w:color w:val="000000"/>
                <w:sz w:val="20"/>
                <w:szCs w:val="20"/>
              </w:rPr>
            </w:pPr>
            <w:r w:rsidRPr="00A74937">
              <w:rPr>
                <w:rFonts w:ascii="Arial" w:hAnsi="Arial" w:cs="B Mitra" w:hint="cs"/>
                <w:color w:val="000000"/>
                <w:sz w:val="20"/>
                <w:szCs w:val="20"/>
                <w:rtl/>
              </w:rPr>
              <w:t>در مدار بودن کنتاکت شالتر</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07FF301C"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990" w:type="dxa"/>
            <w:tcBorders>
              <w:top w:val="nil"/>
              <w:left w:val="single" w:sz="4" w:space="0" w:color="auto"/>
              <w:bottom w:val="single" w:sz="4" w:space="0" w:color="auto"/>
              <w:right w:val="single" w:sz="4" w:space="0" w:color="auto"/>
            </w:tcBorders>
            <w:shd w:val="clear" w:color="auto" w:fill="auto"/>
            <w:noWrap/>
            <w:vAlign w:val="bottom"/>
            <w:hideMark/>
          </w:tcPr>
          <w:p w14:paraId="63E56648"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971" w:type="dxa"/>
            <w:tcBorders>
              <w:top w:val="nil"/>
              <w:left w:val="single" w:sz="4" w:space="0" w:color="auto"/>
              <w:bottom w:val="single" w:sz="4" w:space="0" w:color="auto"/>
              <w:right w:val="single" w:sz="4" w:space="0" w:color="auto"/>
            </w:tcBorders>
            <w:shd w:val="clear" w:color="auto" w:fill="auto"/>
            <w:noWrap/>
            <w:vAlign w:val="bottom"/>
            <w:hideMark/>
          </w:tcPr>
          <w:p w14:paraId="7291B643"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1146" w:type="dxa"/>
            <w:tcBorders>
              <w:top w:val="nil"/>
              <w:left w:val="single" w:sz="4" w:space="0" w:color="auto"/>
              <w:bottom w:val="single" w:sz="4" w:space="0" w:color="auto"/>
              <w:right w:val="single" w:sz="4" w:space="0" w:color="auto"/>
            </w:tcBorders>
            <w:shd w:val="clear" w:color="auto" w:fill="auto"/>
            <w:noWrap/>
            <w:vAlign w:val="bottom"/>
            <w:hideMark/>
          </w:tcPr>
          <w:p w14:paraId="5B0A2DF0"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862" w:type="dxa"/>
            <w:tcBorders>
              <w:top w:val="nil"/>
              <w:left w:val="single" w:sz="4" w:space="0" w:color="auto"/>
              <w:bottom w:val="single" w:sz="4" w:space="0" w:color="auto"/>
              <w:right w:val="single" w:sz="4" w:space="0" w:color="auto"/>
            </w:tcBorders>
            <w:shd w:val="clear" w:color="auto" w:fill="auto"/>
            <w:noWrap/>
            <w:vAlign w:val="bottom"/>
            <w:hideMark/>
          </w:tcPr>
          <w:p w14:paraId="309124EF"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675" w:type="dxa"/>
            <w:tcBorders>
              <w:top w:val="nil"/>
              <w:left w:val="single" w:sz="4" w:space="0" w:color="auto"/>
              <w:bottom w:val="single" w:sz="4" w:space="0" w:color="auto"/>
              <w:right w:val="single" w:sz="8" w:space="0" w:color="auto"/>
            </w:tcBorders>
            <w:shd w:val="clear" w:color="auto" w:fill="auto"/>
            <w:noWrap/>
            <w:vAlign w:val="bottom"/>
            <w:hideMark/>
          </w:tcPr>
          <w:p w14:paraId="4B42A902"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r>
      <w:tr w:rsidR="00351F14" w14:paraId="1E968871" w14:textId="77777777">
        <w:trPr>
          <w:trHeight w:val="225"/>
        </w:trPr>
        <w:tc>
          <w:tcPr>
            <w:tcW w:w="3699" w:type="dxa"/>
            <w:gridSpan w:val="2"/>
            <w:tcBorders>
              <w:top w:val="single" w:sz="4" w:space="0" w:color="auto"/>
              <w:left w:val="single" w:sz="8" w:space="0" w:color="auto"/>
              <w:bottom w:val="single" w:sz="4" w:space="0" w:color="auto"/>
              <w:right w:val="single" w:sz="4" w:space="0" w:color="000000"/>
            </w:tcBorders>
            <w:shd w:val="clear" w:color="auto" w:fill="auto"/>
            <w:noWrap/>
            <w:vAlign w:val="bottom"/>
            <w:hideMark/>
          </w:tcPr>
          <w:p w14:paraId="495837F3" w14:textId="77777777" w:rsidR="006F15B3" w:rsidRPr="00A74937" w:rsidRDefault="00000000">
            <w:pPr>
              <w:jc w:val="center"/>
              <w:rPr>
                <w:rFonts w:ascii="Arial" w:hAnsi="Arial" w:cs="B Mitra"/>
                <w:color w:val="000000"/>
                <w:sz w:val="20"/>
                <w:szCs w:val="20"/>
              </w:rPr>
            </w:pPr>
            <w:r w:rsidRPr="00A74937">
              <w:rPr>
                <w:rFonts w:ascii="Arial" w:hAnsi="Arial" w:cs="B Mitra" w:hint="cs"/>
                <w:color w:val="000000"/>
                <w:sz w:val="20"/>
                <w:szCs w:val="20"/>
                <w:rtl/>
              </w:rPr>
              <w:t>کنترل روان بودن حرکت کابین روی ریل</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58673A52"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990" w:type="dxa"/>
            <w:tcBorders>
              <w:top w:val="nil"/>
              <w:left w:val="single" w:sz="4" w:space="0" w:color="auto"/>
              <w:bottom w:val="single" w:sz="4" w:space="0" w:color="auto"/>
              <w:right w:val="single" w:sz="4" w:space="0" w:color="auto"/>
            </w:tcBorders>
            <w:shd w:val="clear" w:color="auto" w:fill="auto"/>
            <w:noWrap/>
            <w:vAlign w:val="bottom"/>
            <w:hideMark/>
          </w:tcPr>
          <w:p w14:paraId="0B353BDA"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971" w:type="dxa"/>
            <w:tcBorders>
              <w:top w:val="nil"/>
              <w:left w:val="single" w:sz="4" w:space="0" w:color="auto"/>
              <w:bottom w:val="single" w:sz="4" w:space="0" w:color="auto"/>
              <w:right w:val="single" w:sz="4" w:space="0" w:color="auto"/>
            </w:tcBorders>
            <w:shd w:val="clear" w:color="auto" w:fill="auto"/>
            <w:noWrap/>
            <w:vAlign w:val="bottom"/>
            <w:hideMark/>
          </w:tcPr>
          <w:p w14:paraId="1445C86E"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1146" w:type="dxa"/>
            <w:tcBorders>
              <w:top w:val="nil"/>
              <w:left w:val="single" w:sz="4" w:space="0" w:color="auto"/>
              <w:bottom w:val="single" w:sz="4" w:space="0" w:color="auto"/>
              <w:right w:val="single" w:sz="4" w:space="0" w:color="auto"/>
            </w:tcBorders>
            <w:shd w:val="clear" w:color="auto" w:fill="auto"/>
            <w:noWrap/>
            <w:vAlign w:val="bottom"/>
            <w:hideMark/>
          </w:tcPr>
          <w:p w14:paraId="5426DA35"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862" w:type="dxa"/>
            <w:tcBorders>
              <w:top w:val="nil"/>
              <w:left w:val="single" w:sz="4" w:space="0" w:color="auto"/>
              <w:bottom w:val="single" w:sz="4" w:space="0" w:color="auto"/>
              <w:right w:val="single" w:sz="4" w:space="0" w:color="auto"/>
            </w:tcBorders>
            <w:shd w:val="clear" w:color="auto" w:fill="auto"/>
            <w:noWrap/>
            <w:vAlign w:val="bottom"/>
            <w:hideMark/>
          </w:tcPr>
          <w:p w14:paraId="718E1092"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675" w:type="dxa"/>
            <w:tcBorders>
              <w:top w:val="nil"/>
              <w:left w:val="single" w:sz="4" w:space="0" w:color="auto"/>
              <w:bottom w:val="single" w:sz="4" w:space="0" w:color="auto"/>
              <w:right w:val="single" w:sz="8" w:space="0" w:color="auto"/>
            </w:tcBorders>
            <w:shd w:val="clear" w:color="auto" w:fill="auto"/>
            <w:noWrap/>
            <w:vAlign w:val="bottom"/>
            <w:hideMark/>
          </w:tcPr>
          <w:p w14:paraId="721EB1C3"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r>
      <w:tr w:rsidR="00351F14" w14:paraId="77EE9750" w14:textId="77777777">
        <w:trPr>
          <w:trHeight w:val="225"/>
        </w:trPr>
        <w:tc>
          <w:tcPr>
            <w:tcW w:w="3699" w:type="dxa"/>
            <w:gridSpan w:val="2"/>
            <w:tcBorders>
              <w:top w:val="single" w:sz="4" w:space="0" w:color="auto"/>
              <w:left w:val="single" w:sz="8" w:space="0" w:color="auto"/>
              <w:bottom w:val="single" w:sz="4" w:space="0" w:color="auto"/>
              <w:right w:val="single" w:sz="4" w:space="0" w:color="000000"/>
            </w:tcBorders>
            <w:shd w:val="clear" w:color="auto" w:fill="auto"/>
            <w:noWrap/>
            <w:vAlign w:val="bottom"/>
            <w:hideMark/>
          </w:tcPr>
          <w:p w14:paraId="0FFD219C" w14:textId="77777777" w:rsidR="006F15B3" w:rsidRPr="00A74937" w:rsidRDefault="00000000">
            <w:pPr>
              <w:jc w:val="center"/>
              <w:rPr>
                <w:rFonts w:ascii="Arial" w:hAnsi="Arial" w:cs="B Mitra"/>
                <w:color w:val="000000"/>
                <w:sz w:val="20"/>
                <w:szCs w:val="20"/>
              </w:rPr>
            </w:pPr>
            <w:r w:rsidRPr="00A74937">
              <w:rPr>
                <w:rFonts w:ascii="Arial" w:hAnsi="Arial" w:cs="B Mitra" w:hint="cs"/>
                <w:color w:val="000000"/>
                <w:sz w:val="20"/>
                <w:szCs w:val="20"/>
                <w:rtl/>
              </w:rPr>
              <w:t>کنترل تمیز و روغنی بودن ریلها</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7CFF06E1"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990" w:type="dxa"/>
            <w:tcBorders>
              <w:top w:val="nil"/>
              <w:left w:val="single" w:sz="4" w:space="0" w:color="auto"/>
              <w:bottom w:val="single" w:sz="4" w:space="0" w:color="auto"/>
              <w:right w:val="single" w:sz="4" w:space="0" w:color="auto"/>
            </w:tcBorders>
            <w:shd w:val="clear" w:color="auto" w:fill="auto"/>
            <w:noWrap/>
            <w:vAlign w:val="bottom"/>
            <w:hideMark/>
          </w:tcPr>
          <w:p w14:paraId="5EB7E231"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971" w:type="dxa"/>
            <w:tcBorders>
              <w:top w:val="nil"/>
              <w:left w:val="single" w:sz="4" w:space="0" w:color="auto"/>
              <w:bottom w:val="single" w:sz="4" w:space="0" w:color="auto"/>
              <w:right w:val="single" w:sz="4" w:space="0" w:color="auto"/>
            </w:tcBorders>
            <w:shd w:val="clear" w:color="auto" w:fill="auto"/>
            <w:noWrap/>
            <w:vAlign w:val="bottom"/>
            <w:hideMark/>
          </w:tcPr>
          <w:p w14:paraId="4F6D66C3"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1146" w:type="dxa"/>
            <w:tcBorders>
              <w:top w:val="nil"/>
              <w:left w:val="single" w:sz="4" w:space="0" w:color="auto"/>
              <w:bottom w:val="single" w:sz="4" w:space="0" w:color="auto"/>
              <w:right w:val="single" w:sz="4" w:space="0" w:color="auto"/>
            </w:tcBorders>
            <w:shd w:val="clear" w:color="auto" w:fill="auto"/>
            <w:noWrap/>
            <w:vAlign w:val="bottom"/>
            <w:hideMark/>
          </w:tcPr>
          <w:p w14:paraId="330C356F"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862" w:type="dxa"/>
            <w:tcBorders>
              <w:top w:val="nil"/>
              <w:left w:val="single" w:sz="4" w:space="0" w:color="auto"/>
              <w:bottom w:val="single" w:sz="4" w:space="0" w:color="auto"/>
              <w:right w:val="single" w:sz="4" w:space="0" w:color="auto"/>
            </w:tcBorders>
            <w:shd w:val="clear" w:color="auto" w:fill="auto"/>
            <w:noWrap/>
            <w:vAlign w:val="bottom"/>
            <w:hideMark/>
          </w:tcPr>
          <w:p w14:paraId="766AC10E"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675" w:type="dxa"/>
            <w:tcBorders>
              <w:top w:val="nil"/>
              <w:left w:val="single" w:sz="4" w:space="0" w:color="auto"/>
              <w:bottom w:val="single" w:sz="4" w:space="0" w:color="auto"/>
              <w:right w:val="single" w:sz="8" w:space="0" w:color="auto"/>
            </w:tcBorders>
            <w:shd w:val="clear" w:color="auto" w:fill="auto"/>
            <w:noWrap/>
            <w:vAlign w:val="bottom"/>
            <w:hideMark/>
          </w:tcPr>
          <w:p w14:paraId="787D3F34"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r>
      <w:tr w:rsidR="00351F14" w14:paraId="04360C0F" w14:textId="77777777">
        <w:trPr>
          <w:trHeight w:val="225"/>
        </w:trPr>
        <w:tc>
          <w:tcPr>
            <w:tcW w:w="3699" w:type="dxa"/>
            <w:gridSpan w:val="2"/>
            <w:tcBorders>
              <w:top w:val="single" w:sz="4" w:space="0" w:color="auto"/>
              <w:left w:val="single" w:sz="8" w:space="0" w:color="auto"/>
              <w:bottom w:val="single" w:sz="4" w:space="0" w:color="auto"/>
              <w:right w:val="single" w:sz="4" w:space="0" w:color="000000"/>
            </w:tcBorders>
            <w:shd w:val="clear" w:color="auto" w:fill="auto"/>
            <w:noWrap/>
            <w:vAlign w:val="bottom"/>
            <w:hideMark/>
          </w:tcPr>
          <w:p w14:paraId="172FC7C9" w14:textId="77777777" w:rsidR="006F15B3" w:rsidRPr="00A74937" w:rsidRDefault="00000000">
            <w:pPr>
              <w:jc w:val="center"/>
              <w:rPr>
                <w:rFonts w:ascii="Arial" w:hAnsi="Arial" w:cs="B Mitra"/>
                <w:color w:val="000000"/>
                <w:sz w:val="20"/>
                <w:szCs w:val="20"/>
              </w:rPr>
            </w:pPr>
            <w:r w:rsidRPr="00A74937">
              <w:rPr>
                <w:rFonts w:ascii="Arial" w:hAnsi="Arial" w:cs="B Mitra" w:hint="cs"/>
                <w:color w:val="000000"/>
                <w:sz w:val="18"/>
                <w:szCs w:val="18"/>
                <w:rtl/>
              </w:rPr>
              <w:t>کنترل کلیه براکتهای ریل کابین و قاب وزنه و محکم بودن لقمه ریلها</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1F1016E7"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990" w:type="dxa"/>
            <w:tcBorders>
              <w:top w:val="nil"/>
              <w:left w:val="single" w:sz="4" w:space="0" w:color="auto"/>
              <w:bottom w:val="single" w:sz="4" w:space="0" w:color="auto"/>
              <w:right w:val="single" w:sz="4" w:space="0" w:color="auto"/>
            </w:tcBorders>
            <w:shd w:val="clear" w:color="auto" w:fill="auto"/>
            <w:noWrap/>
            <w:vAlign w:val="bottom"/>
            <w:hideMark/>
          </w:tcPr>
          <w:p w14:paraId="474B6E30"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971" w:type="dxa"/>
            <w:tcBorders>
              <w:top w:val="nil"/>
              <w:left w:val="single" w:sz="4" w:space="0" w:color="auto"/>
              <w:bottom w:val="single" w:sz="4" w:space="0" w:color="auto"/>
              <w:right w:val="single" w:sz="4" w:space="0" w:color="auto"/>
            </w:tcBorders>
            <w:shd w:val="clear" w:color="auto" w:fill="auto"/>
            <w:noWrap/>
            <w:vAlign w:val="bottom"/>
            <w:hideMark/>
          </w:tcPr>
          <w:p w14:paraId="33CF1236"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1146" w:type="dxa"/>
            <w:tcBorders>
              <w:top w:val="nil"/>
              <w:left w:val="single" w:sz="4" w:space="0" w:color="auto"/>
              <w:bottom w:val="single" w:sz="4" w:space="0" w:color="auto"/>
              <w:right w:val="single" w:sz="4" w:space="0" w:color="auto"/>
            </w:tcBorders>
            <w:shd w:val="clear" w:color="auto" w:fill="auto"/>
            <w:noWrap/>
            <w:vAlign w:val="bottom"/>
            <w:hideMark/>
          </w:tcPr>
          <w:p w14:paraId="29FA753D"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862" w:type="dxa"/>
            <w:tcBorders>
              <w:top w:val="nil"/>
              <w:left w:val="single" w:sz="4" w:space="0" w:color="auto"/>
              <w:bottom w:val="single" w:sz="4" w:space="0" w:color="auto"/>
              <w:right w:val="single" w:sz="4" w:space="0" w:color="auto"/>
            </w:tcBorders>
            <w:shd w:val="clear" w:color="auto" w:fill="auto"/>
            <w:noWrap/>
            <w:vAlign w:val="bottom"/>
            <w:hideMark/>
          </w:tcPr>
          <w:p w14:paraId="087073EA"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675" w:type="dxa"/>
            <w:tcBorders>
              <w:top w:val="nil"/>
              <w:left w:val="single" w:sz="4" w:space="0" w:color="auto"/>
              <w:bottom w:val="single" w:sz="4" w:space="0" w:color="auto"/>
              <w:right w:val="single" w:sz="8" w:space="0" w:color="auto"/>
            </w:tcBorders>
            <w:shd w:val="clear" w:color="auto" w:fill="auto"/>
            <w:noWrap/>
            <w:vAlign w:val="bottom"/>
            <w:hideMark/>
          </w:tcPr>
          <w:p w14:paraId="5D1B87D0"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r>
      <w:tr w:rsidR="00351F14" w14:paraId="59A4ECED" w14:textId="77777777">
        <w:trPr>
          <w:trHeight w:val="225"/>
        </w:trPr>
        <w:tc>
          <w:tcPr>
            <w:tcW w:w="3699" w:type="dxa"/>
            <w:gridSpan w:val="2"/>
            <w:tcBorders>
              <w:top w:val="single" w:sz="4" w:space="0" w:color="auto"/>
              <w:left w:val="single" w:sz="8" w:space="0" w:color="auto"/>
              <w:bottom w:val="nil"/>
              <w:right w:val="single" w:sz="4" w:space="0" w:color="000000"/>
            </w:tcBorders>
            <w:shd w:val="clear" w:color="auto" w:fill="auto"/>
            <w:noWrap/>
            <w:vAlign w:val="bottom"/>
            <w:hideMark/>
          </w:tcPr>
          <w:p w14:paraId="28795898" w14:textId="77777777" w:rsidR="006F15B3" w:rsidRPr="00A74937" w:rsidRDefault="00000000">
            <w:pPr>
              <w:rPr>
                <w:rFonts w:ascii="Arial" w:hAnsi="Arial" w:cs="B Mitra"/>
                <w:color w:val="000000"/>
                <w:sz w:val="20"/>
                <w:szCs w:val="20"/>
              </w:rPr>
            </w:pPr>
            <w:r w:rsidRPr="00A74937">
              <w:rPr>
                <w:rFonts w:ascii="Arial" w:hAnsi="Arial" w:cs="B Mitra" w:hint="cs"/>
                <w:color w:val="000000"/>
                <w:sz w:val="20"/>
                <w:szCs w:val="20"/>
                <w:rtl/>
              </w:rPr>
              <w:t>کنترل عملکرد صحیح فتوسل درب کابین</w:t>
            </w:r>
          </w:p>
        </w:tc>
        <w:tc>
          <w:tcPr>
            <w:tcW w:w="992" w:type="dxa"/>
            <w:tcBorders>
              <w:top w:val="nil"/>
              <w:left w:val="single" w:sz="4" w:space="0" w:color="auto"/>
              <w:bottom w:val="nil"/>
              <w:right w:val="single" w:sz="4" w:space="0" w:color="auto"/>
            </w:tcBorders>
            <w:shd w:val="clear" w:color="auto" w:fill="auto"/>
            <w:noWrap/>
            <w:vAlign w:val="bottom"/>
            <w:hideMark/>
          </w:tcPr>
          <w:p w14:paraId="52487B16" w14:textId="77777777" w:rsidR="006F15B3" w:rsidRPr="00A74937" w:rsidRDefault="00000000">
            <w:pPr>
              <w:bidi w:val="0"/>
              <w:jc w:val="right"/>
              <w:rPr>
                <w:rFonts w:ascii="Arial" w:hAnsi="Arial" w:cs="B Mitra"/>
                <w:color w:val="000000"/>
                <w:sz w:val="20"/>
                <w:szCs w:val="20"/>
              </w:rPr>
            </w:pPr>
            <w:r w:rsidRPr="00A74937">
              <w:rPr>
                <w:rFonts w:ascii="Arial" w:hAnsi="Arial" w:cs="B Mitra" w:hint="cs"/>
                <w:color w:val="000000"/>
                <w:sz w:val="20"/>
                <w:szCs w:val="20"/>
              </w:rPr>
              <w:t> </w:t>
            </w:r>
          </w:p>
        </w:tc>
        <w:tc>
          <w:tcPr>
            <w:tcW w:w="990" w:type="dxa"/>
            <w:tcBorders>
              <w:top w:val="nil"/>
              <w:left w:val="single" w:sz="4" w:space="0" w:color="auto"/>
              <w:bottom w:val="nil"/>
              <w:right w:val="single" w:sz="4" w:space="0" w:color="auto"/>
            </w:tcBorders>
            <w:shd w:val="clear" w:color="auto" w:fill="auto"/>
            <w:noWrap/>
            <w:vAlign w:val="bottom"/>
            <w:hideMark/>
          </w:tcPr>
          <w:p w14:paraId="41A6D9DA" w14:textId="77777777" w:rsidR="006F15B3" w:rsidRPr="00A74937" w:rsidRDefault="00000000">
            <w:pPr>
              <w:bidi w:val="0"/>
              <w:jc w:val="right"/>
              <w:rPr>
                <w:rFonts w:ascii="Arial" w:hAnsi="Arial" w:cs="B Mitra"/>
                <w:color w:val="000000"/>
                <w:sz w:val="20"/>
                <w:szCs w:val="20"/>
              </w:rPr>
            </w:pPr>
            <w:r w:rsidRPr="00A74937">
              <w:rPr>
                <w:rFonts w:ascii="Arial" w:hAnsi="Arial" w:cs="B Mitra" w:hint="cs"/>
                <w:color w:val="000000"/>
                <w:sz w:val="20"/>
                <w:szCs w:val="20"/>
              </w:rPr>
              <w:t> </w:t>
            </w:r>
          </w:p>
        </w:tc>
        <w:tc>
          <w:tcPr>
            <w:tcW w:w="971" w:type="dxa"/>
            <w:tcBorders>
              <w:top w:val="nil"/>
              <w:left w:val="single" w:sz="4" w:space="0" w:color="auto"/>
              <w:bottom w:val="nil"/>
              <w:right w:val="single" w:sz="4" w:space="0" w:color="auto"/>
            </w:tcBorders>
            <w:shd w:val="clear" w:color="auto" w:fill="auto"/>
            <w:noWrap/>
            <w:vAlign w:val="bottom"/>
            <w:hideMark/>
          </w:tcPr>
          <w:p w14:paraId="39005863" w14:textId="77777777" w:rsidR="006F15B3" w:rsidRPr="00A74937" w:rsidRDefault="00000000">
            <w:pPr>
              <w:bidi w:val="0"/>
              <w:jc w:val="center"/>
              <w:rPr>
                <w:rFonts w:ascii="Arial" w:hAnsi="Arial" w:cs="B Mitra"/>
                <w:color w:val="000000"/>
                <w:sz w:val="20"/>
                <w:szCs w:val="20"/>
              </w:rPr>
            </w:pPr>
            <w:r w:rsidRPr="00A74937">
              <w:rPr>
                <w:rFonts w:ascii="Arial" w:hAnsi="Arial" w:cs="B Mitra" w:hint="cs"/>
                <w:color w:val="000000"/>
                <w:sz w:val="20"/>
                <w:szCs w:val="20"/>
              </w:rPr>
              <w:t> </w:t>
            </w:r>
          </w:p>
        </w:tc>
        <w:tc>
          <w:tcPr>
            <w:tcW w:w="1146" w:type="dxa"/>
            <w:tcBorders>
              <w:top w:val="nil"/>
              <w:left w:val="single" w:sz="4" w:space="0" w:color="auto"/>
              <w:bottom w:val="nil"/>
              <w:right w:val="single" w:sz="4" w:space="0" w:color="auto"/>
            </w:tcBorders>
            <w:shd w:val="clear" w:color="auto" w:fill="auto"/>
            <w:noWrap/>
            <w:vAlign w:val="bottom"/>
            <w:hideMark/>
          </w:tcPr>
          <w:p w14:paraId="5D4B9FC9" w14:textId="77777777" w:rsidR="006F15B3" w:rsidRPr="00A74937" w:rsidRDefault="00000000">
            <w:pPr>
              <w:bidi w:val="0"/>
              <w:jc w:val="center"/>
              <w:rPr>
                <w:rFonts w:ascii="Arial" w:hAnsi="Arial" w:cs="B Mitra"/>
                <w:color w:val="000000"/>
                <w:sz w:val="20"/>
                <w:szCs w:val="20"/>
              </w:rPr>
            </w:pPr>
            <w:r w:rsidRPr="00A74937">
              <w:rPr>
                <w:rFonts w:ascii="Arial" w:hAnsi="Arial" w:cs="B Mitra" w:hint="cs"/>
                <w:color w:val="000000"/>
                <w:sz w:val="20"/>
                <w:szCs w:val="20"/>
              </w:rPr>
              <w:t> </w:t>
            </w:r>
          </w:p>
        </w:tc>
        <w:tc>
          <w:tcPr>
            <w:tcW w:w="862" w:type="dxa"/>
            <w:tcBorders>
              <w:top w:val="nil"/>
              <w:left w:val="single" w:sz="4" w:space="0" w:color="auto"/>
              <w:bottom w:val="nil"/>
              <w:right w:val="single" w:sz="4" w:space="0" w:color="auto"/>
            </w:tcBorders>
            <w:shd w:val="clear" w:color="auto" w:fill="auto"/>
            <w:noWrap/>
            <w:vAlign w:val="bottom"/>
            <w:hideMark/>
          </w:tcPr>
          <w:p w14:paraId="393DC959" w14:textId="77777777" w:rsidR="006F15B3" w:rsidRPr="00A74937" w:rsidRDefault="00000000">
            <w:pPr>
              <w:bidi w:val="0"/>
              <w:jc w:val="center"/>
              <w:rPr>
                <w:rFonts w:ascii="Arial" w:hAnsi="Arial" w:cs="B Mitra"/>
                <w:color w:val="000000"/>
                <w:sz w:val="20"/>
                <w:szCs w:val="20"/>
              </w:rPr>
            </w:pPr>
            <w:r w:rsidRPr="00A74937">
              <w:rPr>
                <w:rFonts w:ascii="Arial" w:hAnsi="Arial" w:cs="B Mitra" w:hint="cs"/>
                <w:color w:val="000000"/>
                <w:sz w:val="20"/>
                <w:szCs w:val="20"/>
              </w:rPr>
              <w:t> </w:t>
            </w:r>
          </w:p>
        </w:tc>
        <w:tc>
          <w:tcPr>
            <w:tcW w:w="675" w:type="dxa"/>
            <w:tcBorders>
              <w:top w:val="nil"/>
              <w:left w:val="single" w:sz="4" w:space="0" w:color="auto"/>
              <w:bottom w:val="nil"/>
              <w:right w:val="single" w:sz="8" w:space="0" w:color="auto"/>
            </w:tcBorders>
            <w:shd w:val="clear" w:color="auto" w:fill="auto"/>
            <w:noWrap/>
            <w:vAlign w:val="bottom"/>
            <w:hideMark/>
          </w:tcPr>
          <w:p w14:paraId="12622151" w14:textId="77777777" w:rsidR="006F15B3" w:rsidRPr="00A74937" w:rsidRDefault="00000000">
            <w:pPr>
              <w:bidi w:val="0"/>
              <w:jc w:val="center"/>
              <w:rPr>
                <w:rFonts w:ascii="Arial" w:hAnsi="Arial" w:cs="B Mitra"/>
                <w:color w:val="000000"/>
                <w:sz w:val="20"/>
                <w:szCs w:val="20"/>
              </w:rPr>
            </w:pPr>
            <w:r w:rsidRPr="00A74937">
              <w:rPr>
                <w:rFonts w:ascii="Arial" w:hAnsi="Arial" w:cs="B Mitra" w:hint="cs"/>
                <w:color w:val="000000"/>
                <w:sz w:val="20"/>
                <w:szCs w:val="20"/>
              </w:rPr>
              <w:t> </w:t>
            </w:r>
          </w:p>
        </w:tc>
      </w:tr>
      <w:tr w:rsidR="00351F14" w14:paraId="4F01C12D" w14:textId="77777777">
        <w:trPr>
          <w:trHeight w:val="225"/>
        </w:trPr>
        <w:tc>
          <w:tcPr>
            <w:tcW w:w="3699" w:type="dxa"/>
            <w:gridSpan w:val="2"/>
            <w:tcBorders>
              <w:top w:val="single" w:sz="4" w:space="0" w:color="auto"/>
              <w:left w:val="single" w:sz="8" w:space="0" w:color="auto"/>
              <w:bottom w:val="single" w:sz="8" w:space="0" w:color="auto"/>
              <w:right w:val="single" w:sz="4" w:space="0" w:color="000000"/>
            </w:tcBorders>
            <w:shd w:val="clear" w:color="auto" w:fill="auto"/>
            <w:noWrap/>
            <w:vAlign w:val="bottom"/>
            <w:hideMark/>
          </w:tcPr>
          <w:p w14:paraId="27222B66" w14:textId="77777777" w:rsidR="006F15B3" w:rsidRPr="00A74937" w:rsidRDefault="00000000">
            <w:pPr>
              <w:jc w:val="center"/>
              <w:rPr>
                <w:rFonts w:ascii="Arial" w:hAnsi="Arial" w:cs="B Mitra"/>
                <w:color w:val="000000"/>
                <w:sz w:val="20"/>
                <w:szCs w:val="20"/>
              </w:rPr>
            </w:pPr>
            <w:r w:rsidRPr="00A74937">
              <w:rPr>
                <w:rFonts w:ascii="Arial" w:hAnsi="Arial" w:cs="B Mitra" w:hint="cs"/>
                <w:color w:val="000000"/>
                <w:sz w:val="20"/>
                <w:szCs w:val="20"/>
                <w:rtl/>
              </w:rPr>
              <w:t>کنترل پشت بندی های ریل کابین و وزنه</w:t>
            </w:r>
          </w:p>
        </w:tc>
        <w:tc>
          <w:tcPr>
            <w:tcW w:w="992" w:type="dxa"/>
            <w:tcBorders>
              <w:top w:val="single" w:sz="4" w:space="0" w:color="auto"/>
              <w:left w:val="single" w:sz="4" w:space="0" w:color="auto"/>
              <w:bottom w:val="single" w:sz="8" w:space="0" w:color="auto"/>
              <w:right w:val="single" w:sz="4" w:space="0" w:color="auto"/>
            </w:tcBorders>
            <w:shd w:val="clear" w:color="auto" w:fill="auto"/>
            <w:noWrap/>
            <w:vAlign w:val="bottom"/>
            <w:hideMark/>
          </w:tcPr>
          <w:p w14:paraId="64E79FB9"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990" w:type="dxa"/>
            <w:tcBorders>
              <w:top w:val="single" w:sz="4" w:space="0" w:color="auto"/>
              <w:left w:val="single" w:sz="4" w:space="0" w:color="auto"/>
              <w:bottom w:val="single" w:sz="8" w:space="0" w:color="auto"/>
              <w:right w:val="single" w:sz="4" w:space="0" w:color="auto"/>
            </w:tcBorders>
            <w:shd w:val="clear" w:color="auto" w:fill="auto"/>
            <w:noWrap/>
            <w:vAlign w:val="bottom"/>
            <w:hideMark/>
          </w:tcPr>
          <w:p w14:paraId="24E77AD6"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971" w:type="dxa"/>
            <w:tcBorders>
              <w:top w:val="single" w:sz="4" w:space="0" w:color="auto"/>
              <w:left w:val="single" w:sz="4" w:space="0" w:color="auto"/>
              <w:bottom w:val="single" w:sz="8" w:space="0" w:color="auto"/>
              <w:right w:val="single" w:sz="4" w:space="0" w:color="auto"/>
            </w:tcBorders>
            <w:shd w:val="clear" w:color="auto" w:fill="auto"/>
            <w:noWrap/>
            <w:vAlign w:val="bottom"/>
            <w:hideMark/>
          </w:tcPr>
          <w:p w14:paraId="5F603C88"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1146" w:type="dxa"/>
            <w:tcBorders>
              <w:top w:val="single" w:sz="4" w:space="0" w:color="auto"/>
              <w:left w:val="single" w:sz="4" w:space="0" w:color="auto"/>
              <w:bottom w:val="single" w:sz="8" w:space="0" w:color="auto"/>
              <w:right w:val="single" w:sz="4" w:space="0" w:color="auto"/>
            </w:tcBorders>
            <w:shd w:val="clear" w:color="auto" w:fill="auto"/>
            <w:noWrap/>
            <w:vAlign w:val="bottom"/>
            <w:hideMark/>
          </w:tcPr>
          <w:p w14:paraId="09FF109D"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862" w:type="dxa"/>
            <w:tcBorders>
              <w:top w:val="single" w:sz="4" w:space="0" w:color="auto"/>
              <w:left w:val="single" w:sz="4" w:space="0" w:color="auto"/>
              <w:bottom w:val="single" w:sz="8" w:space="0" w:color="auto"/>
              <w:right w:val="single" w:sz="4" w:space="0" w:color="auto"/>
            </w:tcBorders>
            <w:shd w:val="clear" w:color="auto" w:fill="auto"/>
            <w:noWrap/>
            <w:vAlign w:val="bottom"/>
            <w:hideMark/>
          </w:tcPr>
          <w:p w14:paraId="192D1D65"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c>
          <w:tcPr>
            <w:tcW w:w="675" w:type="dxa"/>
            <w:tcBorders>
              <w:top w:val="single" w:sz="4" w:space="0" w:color="auto"/>
              <w:left w:val="single" w:sz="4" w:space="0" w:color="auto"/>
              <w:bottom w:val="single" w:sz="8" w:space="0" w:color="auto"/>
              <w:right w:val="single" w:sz="8" w:space="0" w:color="auto"/>
            </w:tcBorders>
            <w:shd w:val="clear" w:color="auto" w:fill="auto"/>
            <w:noWrap/>
            <w:vAlign w:val="bottom"/>
            <w:hideMark/>
          </w:tcPr>
          <w:p w14:paraId="72CD74AB" w14:textId="77777777" w:rsidR="006F15B3" w:rsidRPr="00A74937" w:rsidRDefault="00000000">
            <w:pPr>
              <w:bidi w:val="0"/>
              <w:rPr>
                <w:rFonts w:ascii="Arial" w:hAnsi="Arial" w:cs="B Mitra"/>
                <w:color w:val="000000"/>
                <w:sz w:val="20"/>
                <w:szCs w:val="20"/>
              </w:rPr>
            </w:pPr>
            <w:r w:rsidRPr="00A74937">
              <w:rPr>
                <w:rFonts w:ascii="Arial" w:hAnsi="Arial" w:cs="B Mitra" w:hint="cs"/>
                <w:color w:val="000000"/>
                <w:sz w:val="20"/>
                <w:szCs w:val="20"/>
              </w:rPr>
              <w:t> </w:t>
            </w:r>
          </w:p>
        </w:tc>
      </w:tr>
    </w:tbl>
    <w:p w14:paraId="115CBB55" w14:textId="77777777" w:rsidR="009B7648" w:rsidRPr="009B7648" w:rsidRDefault="009B7648" w:rsidP="009B7648">
      <w:pPr>
        <w:tabs>
          <w:tab w:val="left" w:pos="944"/>
        </w:tabs>
        <w:rPr>
          <w:rFonts w:ascii="B Titr,Bold" w:cs="B Jadid"/>
          <w:sz w:val="22"/>
          <w:szCs w:val="22"/>
          <w:rtl/>
        </w:rPr>
      </w:pPr>
    </w:p>
    <w:sectPr w:rsidR="009B7648" w:rsidRPr="009B7648" w:rsidSect="00141862">
      <w:headerReference w:type="default" r:id="rId7"/>
      <w:footerReference w:type="default" r:id="rId8"/>
      <w:pgSz w:w="11906" w:h="16838"/>
      <w:pgMar w:top="1134" w:right="1134" w:bottom="1985" w:left="1134" w:header="709" w:footer="709" w:gutter="0"/>
      <w:pgBorders w:offsetFrom="page">
        <w:top w:val="thinThickSmallGap" w:sz="24" w:space="24" w:color="auto"/>
        <w:left w:val="thinThickSmallGap" w:sz="24" w:space="24" w:color="auto"/>
        <w:bottom w:val="thickThinSmallGap" w:sz="24" w:space="24" w:color="auto"/>
        <w:right w:val="thickThinSmallGap" w:sz="24" w:space="24" w:color="auto"/>
      </w:pgBorders>
      <w:pgNumType w:fmt="numberInDash" w:chapStyle="1" w:chapSep="colon"/>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899DF1" w14:textId="77777777" w:rsidR="00424C63" w:rsidRDefault="00424C63">
      <w:r>
        <w:separator/>
      </w:r>
    </w:p>
  </w:endnote>
  <w:endnote w:type="continuationSeparator" w:id="0">
    <w:p w14:paraId="1184200A" w14:textId="77777777" w:rsidR="00424C63" w:rsidRDefault="00424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 Yagut">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 Mitra">
    <w:panose1 w:val="00000400000000000000"/>
    <w:charset w:val="B2"/>
    <w:family w:val="auto"/>
    <w:pitch w:val="variable"/>
    <w:sig w:usb0="00002001" w:usb1="80000000" w:usb2="00000008" w:usb3="00000000" w:csb0="00000040" w:csb1="00000000"/>
  </w:font>
  <w:font w:name="Mitra">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Helvetica">
    <w:panose1 w:val="020B0604020202020204"/>
    <w:charset w:val="00"/>
    <w:family w:val="swiss"/>
    <w:pitch w:val="variable"/>
    <w:sig w:usb0="E0002EFF" w:usb1="C000785B" w:usb2="00000009" w:usb3="00000000" w:csb0="000001FF" w:csb1="00000000"/>
  </w:font>
  <w:font w:name="Akram">
    <w:altName w:val="Symbol"/>
    <w:charset w:val="02"/>
    <w:family w:val="auto"/>
    <w:pitch w:val="variable"/>
    <w:sig w:usb0="00000000" w:usb1="10000000" w:usb2="00000000" w:usb3="00000000" w:csb0="80000000" w:csb1="00000000"/>
  </w:font>
  <w:font w:name="B Titr,Bold">
    <w:panose1 w:val="00000000000000000000"/>
    <w:charset w:val="B2"/>
    <w:family w:val="auto"/>
    <w:notTrueType/>
    <w:pitch w:val="default"/>
    <w:sig w:usb0="00002001" w:usb1="00000000" w:usb2="00000000" w:usb3="00000000" w:csb0="00000040" w:csb1="00000000"/>
  </w:font>
  <w:font w:name="B Jadid">
    <w:panose1 w:val="00000700000000000000"/>
    <w:charset w:val="B2"/>
    <w:family w:val="auto"/>
    <w:pitch w:val="variable"/>
    <w:sig w:usb0="00002001" w:usb1="80000000" w:usb2="00000008" w:usb3="00000000" w:csb0="00000040" w:csb1="00000000"/>
  </w:font>
  <w:font w:name="BNazaninBold">
    <w:altName w:val="Times New Roman"/>
    <w:panose1 w:val="00000000000000000000"/>
    <w:charset w:val="B2"/>
    <w:family w:val="auto"/>
    <w:notTrueType/>
    <w:pitch w:val="default"/>
    <w:sig w:usb0="00002000" w:usb1="00000000" w:usb2="00000000" w:usb3="00000000" w:csb0="00000040" w:csb1="00000000"/>
  </w:font>
  <w:font w:name="Aptos Display">
    <w:altName w:val="Calibri"/>
    <w:panose1 w:val="00000000000000000000"/>
    <w:charset w:val="00"/>
    <w:family w:val="roman"/>
    <w:notTrueType/>
    <w:pitch w:val="default"/>
  </w:font>
  <w:font w:name="Aptos">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EBEEC" w14:textId="77777777" w:rsidR="00BF6A10" w:rsidRDefault="00000000" w:rsidP="00C1313D">
    <w:pPr>
      <w:pStyle w:val="Footer"/>
      <w:jc w:val="center"/>
      <w:rPr>
        <w:rFonts w:cs="B Titr"/>
        <w:b/>
        <w:bCs/>
        <w:sz w:val="20"/>
        <w:szCs w:val="20"/>
        <w:rtl/>
      </w:rPr>
    </w:pPr>
    <w:r w:rsidRPr="00321989">
      <w:rPr>
        <w:rFonts w:cs="B Titr" w:hint="cs"/>
        <w:b/>
        <w:bCs/>
        <w:sz w:val="18"/>
        <w:szCs w:val="18"/>
        <w:rtl/>
      </w:rPr>
      <w:t xml:space="preserve">قرائت و رويت شد و به طور كامل مورد قبول است                    مهر و امضاء پیشنهاد دهنده                                                               صفحه </w:t>
    </w:r>
    <w:r w:rsidRPr="00321989">
      <w:rPr>
        <w:rFonts w:cs="B Titr"/>
        <w:b/>
        <w:bCs/>
        <w:sz w:val="18"/>
        <w:szCs w:val="18"/>
      </w:rPr>
      <w:fldChar w:fldCharType="begin"/>
    </w:r>
    <w:r w:rsidRPr="00321989">
      <w:rPr>
        <w:rFonts w:cs="B Titr"/>
        <w:b/>
        <w:bCs/>
        <w:sz w:val="18"/>
        <w:szCs w:val="18"/>
      </w:rPr>
      <w:instrText xml:space="preserve"> PAGE </w:instrText>
    </w:r>
    <w:r w:rsidRPr="00321989">
      <w:rPr>
        <w:rFonts w:cs="B Titr"/>
        <w:b/>
        <w:bCs/>
        <w:sz w:val="18"/>
        <w:szCs w:val="18"/>
      </w:rPr>
      <w:fldChar w:fldCharType="separate"/>
    </w:r>
    <w:r w:rsidR="00B1502F">
      <w:rPr>
        <w:rFonts w:cs="B Titr"/>
        <w:b/>
        <w:bCs/>
        <w:noProof/>
        <w:sz w:val="18"/>
        <w:szCs w:val="18"/>
        <w:rtl/>
      </w:rPr>
      <w:t>- 6 -</w:t>
    </w:r>
    <w:r w:rsidRPr="00321989">
      <w:rPr>
        <w:rFonts w:cs="B Titr"/>
        <w:b/>
        <w:bCs/>
        <w:sz w:val="18"/>
        <w:szCs w:val="18"/>
      </w:rPr>
      <w:fldChar w:fldCharType="end"/>
    </w:r>
  </w:p>
  <w:p w14:paraId="075F5C73" w14:textId="77777777" w:rsidR="00BF6A10" w:rsidRPr="00504403" w:rsidRDefault="00000000" w:rsidP="00504403">
    <w:pPr>
      <w:pStyle w:val="Footer"/>
      <w:pBdr>
        <w:top w:val="single" w:sz="4" w:space="10" w:color="auto"/>
      </w:pBdr>
      <w:ind w:left="-286" w:right="-280" w:firstLine="19"/>
      <w:jc w:val="center"/>
      <w:rPr>
        <w:rFonts w:cs="B Zar"/>
        <w:b/>
        <w:bCs/>
        <w:sz w:val="16"/>
        <w:szCs w:val="16"/>
        <w:rtl/>
      </w:rPr>
    </w:pPr>
    <w:r w:rsidRPr="00504403">
      <w:rPr>
        <w:rFonts w:cs="B Zar" w:hint="cs"/>
        <w:b/>
        <w:bCs/>
        <w:sz w:val="16"/>
        <w:szCs w:val="16"/>
        <w:rtl/>
      </w:rPr>
      <w:t>آدرس</w:t>
    </w:r>
    <w:r w:rsidRPr="00504403">
      <w:rPr>
        <w:rFonts w:cs="B Zar"/>
        <w:b/>
        <w:bCs/>
        <w:sz w:val="16"/>
        <w:szCs w:val="16"/>
      </w:rPr>
      <w:t>:</w:t>
    </w:r>
    <w:r w:rsidRPr="00504403">
      <w:rPr>
        <w:rFonts w:cs="B Zar" w:hint="cs"/>
        <w:b/>
        <w:bCs/>
        <w:sz w:val="16"/>
        <w:szCs w:val="16"/>
        <w:rtl/>
      </w:rPr>
      <w:t xml:space="preserve">  زنجان </w:t>
    </w:r>
    <w:r w:rsidRPr="00504403">
      <w:rPr>
        <w:rFonts w:hint="cs"/>
        <w:b/>
        <w:bCs/>
        <w:sz w:val="16"/>
        <w:szCs w:val="16"/>
        <w:rtl/>
      </w:rPr>
      <w:t>–</w:t>
    </w:r>
    <w:r w:rsidRPr="00504403">
      <w:rPr>
        <w:rFonts w:cs="B Zar" w:hint="cs"/>
        <w:b/>
        <w:bCs/>
        <w:sz w:val="16"/>
        <w:szCs w:val="16"/>
        <w:rtl/>
      </w:rPr>
      <w:t>مرکز آموزشی درمانی آیت اله موسوی</w:t>
    </w:r>
  </w:p>
  <w:p w14:paraId="706A4CCA" w14:textId="77777777" w:rsidR="00BF6A10" w:rsidRPr="00504403" w:rsidRDefault="00000000" w:rsidP="00504403">
    <w:pPr>
      <w:pStyle w:val="Footer"/>
      <w:jc w:val="center"/>
      <w:rPr>
        <w:rFonts w:cs="B Zar"/>
        <w:sz w:val="16"/>
        <w:szCs w:val="16"/>
      </w:rPr>
    </w:pPr>
    <w:r w:rsidRPr="00504403">
      <w:rPr>
        <w:rFonts w:cs="B Zar" w:hint="cs"/>
        <w:b/>
        <w:bCs/>
        <w:sz w:val="16"/>
        <w:szCs w:val="16"/>
        <w:rtl/>
      </w:rPr>
      <w:t>تلفن:33130000-33130001            فاکس:33131238      کدپستی:56183-45139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3606BB" w14:textId="77777777" w:rsidR="00424C63" w:rsidRDefault="00424C63">
      <w:r>
        <w:separator/>
      </w:r>
    </w:p>
  </w:footnote>
  <w:footnote w:type="continuationSeparator" w:id="0">
    <w:p w14:paraId="730AACB7" w14:textId="77777777" w:rsidR="00424C63" w:rsidRDefault="00424C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476F7" w14:textId="77777777" w:rsidR="00BF6A10" w:rsidRDefault="00000000" w:rsidP="00AF643A">
    <w:pPr>
      <w:pStyle w:val="Header"/>
      <w:tabs>
        <w:tab w:val="clear" w:pos="4513"/>
        <w:tab w:val="clear" w:pos="9026"/>
        <w:tab w:val="left" w:pos="8535"/>
      </w:tabs>
    </w:pPr>
    <w:r>
      <w:rPr>
        <w:rtl/>
      </w:rPr>
      <w:tab/>
    </w:r>
  </w:p>
  <w:tbl>
    <w:tblPr>
      <w:bidiVisual/>
      <w:tblW w:w="10372" w:type="dxa"/>
      <w:tblInd w:w="-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66"/>
      <w:gridCol w:w="6662"/>
      <w:gridCol w:w="1844"/>
    </w:tblGrid>
    <w:tr w:rsidR="00351F14" w14:paraId="012FEAC7" w14:textId="77777777" w:rsidTr="00504403">
      <w:trPr>
        <w:trHeight w:val="710"/>
      </w:trPr>
      <w:tc>
        <w:tcPr>
          <w:tcW w:w="1866" w:type="dxa"/>
          <w:vMerge w:val="restart"/>
        </w:tcPr>
        <w:p w14:paraId="5C64D771" w14:textId="77777777" w:rsidR="00BF6A10" w:rsidRDefault="00000000">
          <w:pPr>
            <w:pStyle w:val="Header"/>
            <w:rPr>
              <w:rtl/>
            </w:rPr>
          </w:pPr>
          <w:r>
            <w:rPr>
              <w:noProof/>
              <w:rtl/>
              <w:lang w:eastAsia="zh-TW" w:bidi="ar-SA"/>
            </w:rPr>
            <w:pict w14:anchorId="6599349B">
              <v:rect id="_x0000_s1025" style="position:absolute;left:0;text-align:left;margin-left:-487.65pt;margin-top:118.75pt;width:51.05pt;height:77.7pt;z-index:2;mso-width-percent:900;mso-position-horizontal-relative:page;mso-position-vertical-relative:page;mso-width-percent:900;mso-width-relative:left-margin-area" o:allowincell="f" stroked="f">
                <v:textbox style="mso-fit-shape-to-text:t" inset="0,,0">
                  <w:txbxContent>
                    <w:p w14:paraId="610FE3D4" w14:textId="77777777" w:rsidR="00BF6A10" w:rsidRDefault="00000000" w:rsidP="001B47A4">
                      <w:pPr>
                        <w:pBdr>
                          <w:top w:val="single" w:sz="4" w:space="1" w:color="D8D8D8"/>
                        </w:pBdr>
                        <w:jc w:val="right"/>
                      </w:pPr>
                      <w:r>
                        <w:t xml:space="preserve">Page | </w:t>
                      </w:r>
                      <w:r>
                        <w:fldChar w:fldCharType="begin"/>
                      </w:r>
                      <w:r>
                        <w:instrText xml:space="preserve"> PAGE   \* MERGEFORMAT </w:instrText>
                      </w:r>
                      <w:r>
                        <w:fldChar w:fldCharType="separate"/>
                      </w:r>
                      <w:r w:rsidR="00B1502F">
                        <w:rPr>
                          <w:noProof/>
                          <w:rtl/>
                        </w:rPr>
                        <w:t>- 6 -</w:t>
                      </w:r>
                      <w:r>
                        <w:fldChar w:fldCharType="end"/>
                      </w:r>
                    </w:p>
                  </w:txbxContent>
                </v:textbox>
                <w10:wrap anchorx="page" anchory="page"/>
              </v:rect>
            </w:pict>
          </w:r>
          <w:r>
            <w:rPr>
              <w:noProof/>
              <w:rtl/>
              <w:lang w:val="en-US" w:eastAsia="en-US"/>
            </w:rPr>
            <w:pict w14:anchorId="418401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6" type="#_x0000_t75" alt="Description: armsarbargh" style="position:absolute;left:0;text-align:left;margin-left:-2.85pt;margin-top:3.25pt;width:87.3pt;height:74.8pt;z-index:-2;visibility:visible">
                <v:imagedata r:id="rId1" o:title="armsarbargh"/>
              </v:shape>
            </w:pict>
          </w:r>
        </w:p>
      </w:tc>
      <w:tc>
        <w:tcPr>
          <w:tcW w:w="6662" w:type="dxa"/>
        </w:tcPr>
        <w:p w14:paraId="23A9F1AE" w14:textId="77777777" w:rsidR="00BF6A10" w:rsidRPr="001B47A4" w:rsidRDefault="00000000" w:rsidP="001B47A4">
          <w:pPr>
            <w:pStyle w:val="Header"/>
            <w:jc w:val="center"/>
            <w:rPr>
              <w:rFonts w:cs="B Titr"/>
              <w:rtl/>
            </w:rPr>
          </w:pPr>
          <w:r>
            <w:rPr>
              <w:rFonts w:ascii="BNazaninBold" w:eastAsia="Calibri" w:hAnsi="Calibri" w:cs="B Titr" w:hint="cs"/>
              <w:b/>
              <w:bCs/>
              <w:rtl/>
            </w:rPr>
            <w:t xml:space="preserve">مرکز آموزشی درمانی آیت اله موسوی </w:t>
          </w:r>
        </w:p>
      </w:tc>
      <w:tc>
        <w:tcPr>
          <w:tcW w:w="1844" w:type="dxa"/>
        </w:tcPr>
        <w:p w14:paraId="49A95BB4" w14:textId="77777777" w:rsidR="00BF6A10" w:rsidRPr="001B47A4" w:rsidRDefault="00000000">
          <w:pPr>
            <w:pStyle w:val="Header"/>
            <w:rPr>
              <w:rFonts w:cs="B Titr"/>
              <w:rtl/>
            </w:rPr>
          </w:pPr>
          <w:r w:rsidRPr="001B47A4">
            <w:rPr>
              <w:rFonts w:cs="B Titr" w:hint="cs"/>
              <w:rtl/>
            </w:rPr>
            <w:t>شماره :</w:t>
          </w:r>
        </w:p>
      </w:tc>
    </w:tr>
    <w:tr w:rsidR="00351F14" w14:paraId="3CB0034A" w14:textId="77777777" w:rsidTr="008E3CF2">
      <w:trPr>
        <w:trHeight w:val="891"/>
      </w:trPr>
      <w:tc>
        <w:tcPr>
          <w:tcW w:w="1866" w:type="dxa"/>
          <w:vMerge/>
        </w:tcPr>
        <w:p w14:paraId="264E745D" w14:textId="77777777" w:rsidR="00BF6A10" w:rsidRPr="001B47A4" w:rsidRDefault="00BF6A10">
          <w:pPr>
            <w:pStyle w:val="Header"/>
            <w:rPr>
              <w:noProof/>
              <w:lang w:val="en-US" w:eastAsia="en-US"/>
            </w:rPr>
          </w:pPr>
        </w:p>
      </w:tc>
      <w:tc>
        <w:tcPr>
          <w:tcW w:w="6662" w:type="dxa"/>
        </w:tcPr>
        <w:p w14:paraId="2AD2E3BD" w14:textId="77777777" w:rsidR="00BF6A10" w:rsidRPr="00910AB3" w:rsidRDefault="00000000" w:rsidP="008E3CF2">
          <w:pPr>
            <w:tabs>
              <w:tab w:val="center" w:pos="3223"/>
            </w:tabs>
            <w:rPr>
              <w:rFonts w:cs="B Titr"/>
              <w:sz w:val="22"/>
              <w:szCs w:val="22"/>
              <w:rtl/>
            </w:rPr>
          </w:pPr>
          <w:r>
            <w:rPr>
              <w:rFonts w:cs="B Titr"/>
              <w:sz w:val="26"/>
              <w:szCs w:val="26"/>
              <w:rtl/>
            </w:rPr>
            <w:tab/>
          </w:r>
          <w:r w:rsidRPr="00910AB3">
            <w:rPr>
              <w:rFonts w:cs="B Titr" w:hint="cs"/>
              <w:sz w:val="22"/>
              <w:szCs w:val="22"/>
              <w:rtl/>
            </w:rPr>
            <w:t xml:space="preserve">قرارداد ارائه خدمات سرویس و نگهداری </w:t>
          </w:r>
          <w:r>
            <w:rPr>
              <w:rFonts w:cs="B Titr" w:hint="cs"/>
              <w:sz w:val="22"/>
              <w:szCs w:val="22"/>
              <w:rtl/>
            </w:rPr>
            <w:t xml:space="preserve">و راهبری </w:t>
          </w:r>
          <w:r w:rsidRPr="00910AB3">
            <w:rPr>
              <w:rFonts w:cs="B Titr" w:hint="cs"/>
              <w:sz w:val="22"/>
              <w:szCs w:val="22"/>
              <w:rtl/>
            </w:rPr>
            <w:t>آسانسورهای مرکز</w:t>
          </w:r>
        </w:p>
        <w:p w14:paraId="7777815E" w14:textId="77777777" w:rsidR="00BF6A10" w:rsidRPr="00277D6C" w:rsidRDefault="00000000" w:rsidP="00871038">
          <w:pPr>
            <w:tabs>
              <w:tab w:val="left" w:pos="1389"/>
            </w:tabs>
            <w:rPr>
              <w:rFonts w:cs="B Titr"/>
              <w:sz w:val="26"/>
              <w:szCs w:val="26"/>
              <w:rtl/>
            </w:rPr>
          </w:pPr>
          <w:r w:rsidRPr="00910AB3">
            <w:rPr>
              <w:rFonts w:cs="B Titr"/>
              <w:sz w:val="22"/>
              <w:szCs w:val="22"/>
              <w:rtl/>
            </w:rPr>
            <w:tab/>
          </w:r>
          <w:r>
            <w:rPr>
              <w:rFonts w:cs="B Titr" w:hint="cs"/>
              <w:sz w:val="22"/>
              <w:szCs w:val="22"/>
              <w:rtl/>
            </w:rPr>
            <w:t xml:space="preserve">       </w:t>
          </w:r>
          <w:r w:rsidRPr="00910AB3">
            <w:rPr>
              <w:rFonts w:cs="B Titr" w:hint="cs"/>
              <w:sz w:val="22"/>
              <w:szCs w:val="22"/>
              <w:rtl/>
            </w:rPr>
            <w:t>و اخـذ گواهـینامـه اسـتاندارد ادواری</w:t>
          </w:r>
          <w:r>
            <w:rPr>
              <w:rFonts w:cs="B Titr"/>
              <w:sz w:val="22"/>
              <w:szCs w:val="22"/>
            </w:rPr>
            <w:t xml:space="preserve"> </w:t>
          </w:r>
          <w:r w:rsidR="00C605D4">
            <w:rPr>
              <w:rFonts w:cs="B Titr" w:hint="cs"/>
              <w:sz w:val="22"/>
              <w:szCs w:val="22"/>
              <w:rtl/>
            </w:rPr>
            <w:t>سال...............</w:t>
          </w:r>
        </w:p>
      </w:tc>
      <w:tc>
        <w:tcPr>
          <w:tcW w:w="1844" w:type="dxa"/>
        </w:tcPr>
        <w:p w14:paraId="3EAAE215" w14:textId="77777777" w:rsidR="00BF6A10" w:rsidRPr="001B47A4" w:rsidRDefault="00000000">
          <w:pPr>
            <w:pStyle w:val="Header"/>
            <w:rPr>
              <w:rFonts w:cs="B Titr"/>
              <w:rtl/>
            </w:rPr>
          </w:pPr>
          <w:r w:rsidRPr="001B47A4">
            <w:rPr>
              <w:rFonts w:cs="B Titr" w:hint="cs"/>
              <w:rtl/>
            </w:rPr>
            <w:t xml:space="preserve">تاریخ : </w:t>
          </w:r>
        </w:p>
      </w:tc>
    </w:tr>
  </w:tbl>
  <w:p w14:paraId="477B088C" w14:textId="77777777" w:rsidR="00BF6A10" w:rsidRDefault="00000000" w:rsidP="0095717C">
    <w:pPr>
      <w:pStyle w:val="Header"/>
      <w:tabs>
        <w:tab w:val="clear" w:pos="4513"/>
        <w:tab w:val="clear" w:pos="9026"/>
        <w:tab w:val="left" w:pos="2933"/>
      </w:tabs>
      <w:rPr>
        <w:rtl/>
      </w:rPr>
    </w:pPr>
    <w:r>
      <w:rPr>
        <w:rt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D7757"/>
    <w:multiLevelType w:val="multilevel"/>
    <w:tmpl w:val="3A72A488"/>
    <w:lvl w:ilvl="0">
      <w:start w:val="11"/>
      <w:numFmt w:val="decimal"/>
      <w:lvlText w:val="%1-"/>
      <w:lvlJc w:val="left"/>
      <w:pPr>
        <w:tabs>
          <w:tab w:val="num" w:pos="690"/>
        </w:tabs>
        <w:ind w:left="690" w:hanging="6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 w15:restartNumberingAfterBreak="0">
    <w:nsid w:val="0F92180D"/>
    <w:multiLevelType w:val="multilevel"/>
    <w:tmpl w:val="2844349A"/>
    <w:lvl w:ilvl="0">
      <w:start w:val="5"/>
      <w:numFmt w:val="decimal"/>
      <w:lvlText w:val="%1-"/>
      <w:lvlJc w:val="left"/>
      <w:pPr>
        <w:tabs>
          <w:tab w:val="num" w:pos="585"/>
        </w:tabs>
        <w:ind w:left="585" w:hanging="58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15:restartNumberingAfterBreak="0">
    <w:nsid w:val="0FBC5E0F"/>
    <w:multiLevelType w:val="hybridMultilevel"/>
    <w:tmpl w:val="BBD0AD8E"/>
    <w:lvl w:ilvl="0" w:tplc="B602F260">
      <w:start w:val="1"/>
      <w:numFmt w:val="decimal"/>
      <w:lvlText w:val="%1-"/>
      <w:lvlJc w:val="left"/>
      <w:pPr>
        <w:tabs>
          <w:tab w:val="num" w:pos="720"/>
        </w:tabs>
        <w:ind w:left="720" w:hanging="360"/>
      </w:pPr>
    </w:lvl>
    <w:lvl w:ilvl="1" w:tplc="EACAEDBE">
      <w:start w:val="1"/>
      <w:numFmt w:val="decimal"/>
      <w:lvlText w:val="%2."/>
      <w:lvlJc w:val="left"/>
      <w:pPr>
        <w:tabs>
          <w:tab w:val="num" w:pos="1440"/>
        </w:tabs>
        <w:ind w:left="1440" w:hanging="360"/>
      </w:pPr>
    </w:lvl>
    <w:lvl w:ilvl="2" w:tplc="2CC83FA2">
      <w:start w:val="1"/>
      <w:numFmt w:val="decimal"/>
      <w:lvlText w:val="%3."/>
      <w:lvlJc w:val="left"/>
      <w:pPr>
        <w:tabs>
          <w:tab w:val="num" w:pos="2160"/>
        </w:tabs>
        <w:ind w:left="2160" w:hanging="360"/>
      </w:pPr>
    </w:lvl>
    <w:lvl w:ilvl="3" w:tplc="9356E7B4">
      <w:start w:val="1"/>
      <w:numFmt w:val="decimal"/>
      <w:lvlText w:val="%4."/>
      <w:lvlJc w:val="left"/>
      <w:pPr>
        <w:tabs>
          <w:tab w:val="num" w:pos="2880"/>
        </w:tabs>
        <w:ind w:left="2880" w:hanging="360"/>
      </w:pPr>
    </w:lvl>
    <w:lvl w:ilvl="4" w:tplc="A3EC1F78">
      <w:start w:val="1"/>
      <w:numFmt w:val="decimal"/>
      <w:lvlText w:val="%5."/>
      <w:lvlJc w:val="left"/>
      <w:pPr>
        <w:tabs>
          <w:tab w:val="num" w:pos="3600"/>
        </w:tabs>
        <w:ind w:left="3600" w:hanging="360"/>
      </w:pPr>
    </w:lvl>
    <w:lvl w:ilvl="5" w:tplc="B5F88F72">
      <w:start w:val="1"/>
      <w:numFmt w:val="decimal"/>
      <w:lvlText w:val="%6."/>
      <w:lvlJc w:val="left"/>
      <w:pPr>
        <w:tabs>
          <w:tab w:val="num" w:pos="4320"/>
        </w:tabs>
        <w:ind w:left="4320" w:hanging="360"/>
      </w:pPr>
    </w:lvl>
    <w:lvl w:ilvl="6" w:tplc="905A64AE">
      <w:start w:val="1"/>
      <w:numFmt w:val="decimal"/>
      <w:lvlText w:val="%7."/>
      <w:lvlJc w:val="left"/>
      <w:pPr>
        <w:tabs>
          <w:tab w:val="num" w:pos="5040"/>
        </w:tabs>
        <w:ind w:left="5040" w:hanging="360"/>
      </w:pPr>
    </w:lvl>
    <w:lvl w:ilvl="7" w:tplc="E8DE2F86">
      <w:start w:val="1"/>
      <w:numFmt w:val="decimal"/>
      <w:lvlText w:val="%8."/>
      <w:lvlJc w:val="left"/>
      <w:pPr>
        <w:tabs>
          <w:tab w:val="num" w:pos="5760"/>
        </w:tabs>
        <w:ind w:left="5760" w:hanging="360"/>
      </w:pPr>
    </w:lvl>
    <w:lvl w:ilvl="8" w:tplc="6C60FB7C">
      <w:start w:val="1"/>
      <w:numFmt w:val="decimal"/>
      <w:lvlText w:val="%9."/>
      <w:lvlJc w:val="left"/>
      <w:pPr>
        <w:tabs>
          <w:tab w:val="num" w:pos="6480"/>
        </w:tabs>
        <w:ind w:left="6480" w:hanging="360"/>
      </w:pPr>
    </w:lvl>
  </w:abstractNum>
  <w:abstractNum w:abstractNumId="3" w15:restartNumberingAfterBreak="0">
    <w:nsid w:val="122E1933"/>
    <w:multiLevelType w:val="multilevel"/>
    <w:tmpl w:val="FF563288"/>
    <w:lvl w:ilvl="0">
      <w:start w:val="24"/>
      <w:numFmt w:val="decimal"/>
      <w:lvlText w:val="%1-"/>
      <w:lvlJc w:val="left"/>
      <w:pPr>
        <w:tabs>
          <w:tab w:val="num" w:pos="690"/>
        </w:tabs>
        <w:ind w:left="690" w:hanging="6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15:restartNumberingAfterBreak="0">
    <w:nsid w:val="13666C19"/>
    <w:multiLevelType w:val="multilevel"/>
    <w:tmpl w:val="8A3EF856"/>
    <w:lvl w:ilvl="0">
      <w:start w:val="25"/>
      <w:numFmt w:val="decimal"/>
      <w:lvlText w:val="%1-"/>
      <w:lvlJc w:val="left"/>
      <w:pPr>
        <w:tabs>
          <w:tab w:val="num" w:pos="690"/>
        </w:tabs>
        <w:ind w:left="690" w:hanging="6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136710BA"/>
    <w:multiLevelType w:val="hybridMultilevel"/>
    <w:tmpl w:val="A678C054"/>
    <w:lvl w:ilvl="0" w:tplc="5E6CEEF8">
      <w:start w:val="1"/>
      <w:numFmt w:val="decimal"/>
      <w:lvlText w:val="%1-"/>
      <w:lvlJc w:val="left"/>
      <w:pPr>
        <w:tabs>
          <w:tab w:val="num" w:pos="720"/>
        </w:tabs>
        <w:ind w:left="720" w:hanging="360"/>
      </w:pPr>
      <w:rPr>
        <w:rFonts w:hint="default"/>
      </w:rPr>
    </w:lvl>
    <w:lvl w:ilvl="1" w:tplc="5EBCE262" w:tentative="1">
      <w:start w:val="1"/>
      <w:numFmt w:val="lowerLetter"/>
      <w:lvlText w:val="%2."/>
      <w:lvlJc w:val="left"/>
      <w:pPr>
        <w:tabs>
          <w:tab w:val="num" w:pos="1440"/>
        </w:tabs>
        <w:ind w:left="1440" w:hanging="360"/>
      </w:pPr>
    </w:lvl>
    <w:lvl w:ilvl="2" w:tplc="5F187490" w:tentative="1">
      <w:start w:val="1"/>
      <w:numFmt w:val="lowerRoman"/>
      <w:lvlText w:val="%3."/>
      <w:lvlJc w:val="right"/>
      <w:pPr>
        <w:tabs>
          <w:tab w:val="num" w:pos="2160"/>
        </w:tabs>
        <w:ind w:left="2160" w:hanging="180"/>
      </w:pPr>
    </w:lvl>
    <w:lvl w:ilvl="3" w:tplc="3F46D356" w:tentative="1">
      <w:start w:val="1"/>
      <w:numFmt w:val="decimal"/>
      <w:lvlText w:val="%4."/>
      <w:lvlJc w:val="left"/>
      <w:pPr>
        <w:tabs>
          <w:tab w:val="num" w:pos="2880"/>
        </w:tabs>
        <w:ind w:left="2880" w:hanging="360"/>
      </w:pPr>
    </w:lvl>
    <w:lvl w:ilvl="4" w:tplc="257E959A" w:tentative="1">
      <w:start w:val="1"/>
      <w:numFmt w:val="lowerLetter"/>
      <w:lvlText w:val="%5."/>
      <w:lvlJc w:val="left"/>
      <w:pPr>
        <w:tabs>
          <w:tab w:val="num" w:pos="3600"/>
        </w:tabs>
        <w:ind w:left="3600" w:hanging="360"/>
      </w:pPr>
    </w:lvl>
    <w:lvl w:ilvl="5" w:tplc="A3D466FC" w:tentative="1">
      <w:start w:val="1"/>
      <w:numFmt w:val="lowerRoman"/>
      <w:lvlText w:val="%6."/>
      <w:lvlJc w:val="right"/>
      <w:pPr>
        <w:tabs>
          <w:tab w:val="num" w:pos="4320"/>
        </w:tabs>
        <w:ind w:left="4320" w:hanging="180"/>
      </w:pPr>
    </w:lvl>
    <w:lvl w:ilvl="6" w:tplc="2F2047B4" w:tentative="1">
      <w:start w:val="1"/>
      <w:numFmt w:val="decimal"/>
      <w:lvlText w:val="%7."/>
      <w:lvlJc w:val="left"/>
      <w:pPr>
        <w:tabs>
          <w:tab w:val="num" w:pos="5040"/>
        </w:tabs>
        <w:ind w:left="5040" w:hanging="360"/>
      </w:pPr>
    </w:lvl>
    <w:lvl w:ilvl="7" w:tplc="182A525C" w:tentative="1">
      <w:start w:val="1"/>
      <w:numFmt w:val="lowerLetter"/>
      <w:lvlText w:val="%8."/>
      <w:lvlJc w:val="left"/>
      <w:pPr>
        <w:tabs>
          <w:tab w:val="num" w:pos="5760"/>
        </w:tabs>
        <w:ind w:left="5760" w:hanging="360"/>
      </w:pPr>
    </w:lvl>
    <w:lvl w:ilvl="8" w:tplc="0A5EFF0E" w:tentative="1">
      <w:start w:val="1"/>
      <w:numFmt w:val="lowerRoman"/>
      <w:lvlText w:val="%9."/>
      <w:lvlJc w:val="right"/>
      <w:pPr>
        <w:tabs>
          <w:tab w:val="num" w:pos="6480"/>
        </w:tabs>
        <w:ind w:left="6480" w:hanging="180"/>
      </w:pPr>
    </w:lvl>
  </w:abstractNum>
  <w:abstractNum w:abstractNumId="6" w15:restartNumberingAfterBreak="0">
    <w:nsid w:val="13F83EBC"/>
    <w:multiLevelType w:val="hybridMultilevel"/>
    <w:tmpl w:val="2A846CDA"/>
    <w:lvl w:ilvl="0" w:tplc="445E3916">
      <w:start w:val="1"/>
      <w:numFmt w:val="decimal"/>
      <w:lvlText w:val="%1-"/>
      <w:lvlJc w:val="left"/>
      <w:pPr>
        <w:ind w:left="720" w:hanging="360"/>
      </w:pPr>
      <w:rPr>
        <w:rFonts w:cs="B Yagut" w:hint="default"/>
        <w:sz w:val="22"/>
      </w:rPr>
    </w:lvl>
    <w:lvl w:ilvl="1" w:tplc="76F0364E" w:tentative="1">
      <w:start w:val="1"/>
      <w:numFmt w:val="lowerLetter"/>
      <w:lvlText w:val="%2."/>
      <w:lvlJc w:val="left"/>
      <w:pPr>
        <w:ind w:left="1440" w:hanging="360"/>
      </w:pPr>
    </w:lvl>
    <w:lvl w:ilvl="2" w:tplc="A5EA9A44" w:tentative="1">
      <w:start w:val="1"/>
      <w:numFmt w:val="lowerRoman"/>
      <w:lvlText w:val="%3."/>
      <w:lvlJc w:val="right"/>
      <w:pPr>
        <w:ind w:left="2160" w:hanging="180"/>
      </w:pPr>
    </w:lvl>
    <w:lvl w:ilvl="3" w:tplc="9D10FED4" w:tentative="1">
      <w:start w:val="1"/>
      <w:numFmt w:val="decimal"/>
      <w:lvlText w:val="%4."/>
      <w:lvlJc w:val="left"/>
      <w:pPr>
        <w:ind w:left="2880" w:hanging="360"/>
      </w:pPr>
    </w:lvl>
    <w:lvl w:ilvl="4" w:tplc="C3122F98" w:tentative="1">
      <w:start w:val="1"/>
      <w:numFmt w:val="lowerLetter"/>
      <w:lvlText w:val="%5."/>
      <w:lvlJc w:val="left"/>
      <w:pPr>
        <w:ind w:left="3600" w:hanging="360"/>
      </w:pPr>
    </w:lvl>
    <w:lvl w:ilvl="5" w:tplc="4AE0E584" w:tentative="1">
      <w:start w:val="1"/>
      <w:numFmt w:val="lowerRoman"/>
      <w:lvlText w:val="%6."/>
      <w:lvlJc w:val="right"/>
      <w:pPr>
        <w:ind w:left="4320" w:hanging="180"/>
      </w:pPr>
    </w:lvl>
    <w:lvl w:ilvl="6" w:tplc="A62208A0" w:tentative="1">
      <w:start w:val="1"/>
      <w:numFmt w:val="decimal"/>
      <w:lvlText w:val="%7."/>
      <w:lvlJc w:val="left"/>
      <w:pPr>
        <w:ind w:left="5040" w:hanging="360"/>
      </w:pPr>
    </w:lvl>
    <w:lvl w:ilvl="7" w:tplc="5FDC1A24" w:tentative="1">
      <w:start w:val="1"/>
      <w:numFmt w:val="lowerLetter"/>
      <w:lvlText w:val="%8."/>
      <w:lvlJc w:val="left"/>
      <w:pPr>
        <w:ind w:left="5760" w:hanging="360"/>
      </w:pPr>
    </w:lvl>
    <w:lvl w:ilvl="8" w:tplc="449432B0" w:tentative="1">
      <w:start w:val="1"/>
      <w:numFmt w:val="lowerRoman"/>
      <w:lvlText w:val="%9."/>
      <w:lvlJc w:val="right"/>
      <w:pPr>
        <w:ind w:left="6480" w:hanging="180"/>
      </w:pPr>
    </w:lvl>
  </w:abstractNum>
  <w:abstractNum w:abstractNumId="7" w15:restartNumberingAfterBreak="0">
    <w:nsid w:val="1508006A"/>
    <w:multiLevelType w:val="hybridMultilevel"/>
    <w:tmpl w:val="314A35DA"/>
    <w:lvl w:ilvl="0" w:tplc="B686D32E">
      <w:start w:val="8"/>
      <w:numFmt w:val="arabicAlpha"/>
      <w:lvlText w:val="%1-"/>
      <w:lvlJc w:val="left"/>
      <w:pPr>
        <w:ind w:left="720" w:hanging="360"/>
      </w:pPr>
      <w:rPr>
        <w:rFonts w:hint="default"/>
      </w:rPr>
    </w:lvl>
    <w:lvl w:ilvl="1" w:tplc="4998BA2C" w:tentative="1">
      <w:start w:val="1"/>
      <w:numFmt w:val="lowerLetter"/>
      <w:lvlText w:val="%2."/>
      <w:lvlJc w:val="left"/>
      <w:pPr>
        <w:ind w:left="1440" w:hanging="360"/>
      </w:pPr>
    </w:lvl>
    <w:lvl w:ilvl="2" w:tplc="E12C1696" w:tentative="1">
      <w:start w:val="1"/>
      <w:numFmt w:val="lowerRoman"/>
      <w:lvlText w:val="%3."/>
      <w:lvlJc w:val="right"/>
      <w:pPr>
        <w:ind w:left="2160" w:hanging="180"/>
      </w:pPr>
    </w:lvl>
    <w:lvl w:ilvl="3" w:tplc="E6862428" w:tentative="1">
      <w:start w:val="1"/>
      <w:numFmt w:val="decimal"/>
      <w:lvlText w:val="%4."/>
      <w:lvlJc w:val="left"/>
      <w:pPr>
        <w:ind w:left="2880" w:hanging="360"/>
      </w:pPr>
    </w:lvl>
    <w:lvl w:ilvl="4" w:tplc="96A02786" w:tentative="1">
      <w:start w:val="1"/>
      <w:numFmt w:val="lowerLetter"/>
      <w:lvlText w:val="%5."/>
      <w:lvlJc w:val="left"/>
      <w:pPr>
        <w:ind w:left="3600" w:hanging="360"/>
      </w:pPr>
    </w:lvl>
    <w:lvl w:ilvl="5" w:tplc="8AB834DC" w:tentative="1">
      <w:start w:val="1"/>
      <w:numFmt w:val="lowerRoman"/>
      <w:lvlText w:val="%6."/>
      <w:lvlJc w:val="right"/>
      <w:pPr>
        <w:ind w:left="4320" w:hanging="180"/>
      </w:pPr>
    </w:lvl>
    <w:lvl w:ilvl="6" w:tplc="613EE8E4" w:tentative="1">
      <w:start w:val="1"/>
      <w:numFmt w:val="decimal"/>
      <w:lvlText w:val="%7."/>
      <w:lvlJc w:val="left"/>
      <w:pPr>
        <w:ind w:left="5040" w:hanging="360"/>
      </w:pPr>
    </w:lvl>
    <w:lvl w:ilvl="7" w:tplc="1F9C0098" w:tentative="1">
      <w:start w:val="1"/>
      <w:numFmt w:val="lowerLetter"/>
      <w:lvlText w:val="%8."/>
      <w:lvlJc w:val="left"/>
      <w:pPr>
        <w:ind w:left="5760" w:hanging="360"/>
      </w:pPr>
    </w:lvl>
    <w:lvl w:ilvl="8" w:tplc="1BA00F5E" w:tentative="1">
      <w:start w:val="1"/>
      <w:numFmt w:val="lowerRoman"/>
      <w:lvlText w:val="%9."/>
      <w:lvlJc w:val="right"/>
      <w:pPr>
        <w:ind w:left="6480" w:hanging="180"/>
      </w:pPr>
    </w:lvl>
  </w:abstractNum>
  <w:abstractNum w:abstractNumId="8" w15:restartNumberingAfterBreak="0">
    <w:nsid w:val="218E750A"/>
    <w:multiLevelType w:val="multilevel"/>
    <w:tmpl w:val="972CD770"/>
    <w:lvl w:ilvl="0">
      <w:start w:val="16"/>
      <w:numFmt w:val="decimal"/>
      <w:lvlText w:val="%1-"/>
      <w:lvlJc w:val="left"/>
      <w:pPr>
        <w:tabs>
          <w:tab w:val="num" w:pos="690"/>
        </w:tabs>
        <w:ind w:left="690" w:hanging="6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 w15:restartNumberingAfterBreak="0">
    <w:nsid w:val="28B60F54"/>
    <w:multiLevelType w:val="multilevel"/>
    <w:tmpl w:val="750020CC"/>
    <w:lvl w:ilvl="0">
      <w:start w:val="8"/>
      <w:numFmt w:val="decimal"/>
      <w:lvlText w:val="%1-"/>
      <w:lvlJc w:val="left"/>
      <w:pPr>
        <w:tabs>
          <w:tab w:val="num" w:pos="585"/>
        </w:tabs>
        <w:ind w:left="585" w:hanging="58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2A8C64CF"/>
    <w:multiLevelType w:val="hybridMultilevel"/>
    <w:tmpl w:val="37FE7E32"/>
    <w:lvl w:ilvl="0" w:tplc="7E7CE93E">
      <w:start w:val="19"/>
      <w:numFmt w:val="bullet"/>
      <w:lvlText w:val="-"/>
      <w:lvlJc w:val="left"/>
      <w:pPr>
        <w:ind w:left="720" w:hanging="360"/>
      </w:pPr>
      <w:rPr>
        <w:rFonts w:ascii="Times New Roman" w:eastAsia="Times New Roman" w:hAnsi="Times New Roman" w:cs="B Nazanin" w:hint="default"/>
      </w:rPr>
    </w:lvl>
    <w:lvl w:ilvl="1" w:tplc="B6E4F3AC" w:tentative="1">
      <w:start w:val="1"/>
      <w:numFmt w:val="bullet"/>
      <w:lvlText w:val="o"/>
      <w:lvlJc w:val="left"/>
      <w:pPr>
        <w:ind w:left="1440" w:hanging="360"/>
      </w:pPr>
      <w:rPr>
        <w:rFonts w:ascii="Courier New" w:hAnsi="Courier New" w:cs="Courier New" w:hint="default"/>
      </w:rPr>
    </w:lvl>
    <w:lvl w:ilvl="2" w:tplc="8CDEC366" w:tentative="1">
      <w:start w:val="1"/>
      <w:numFmt w:val="bullet"/>
      <w:lvlText w:val=""/>
      <w:lvlJc w:val="left"/>
      <w:pPr>
        <w:ind w:left="2160" w:hanging="360"/>
      </w:pPr>
      <w:rPr>
        <w:rFonts w:ascii="Wingdings" w:hAnsi="Wingdings" w:hint="default"/>
      </w:rPr>
    </w:lvl>
    <w:lvl w:ilvl="3" w:tplc="9FAAC2D2" w:tentative="1">
      <w:start w:val="1"/>
      <w:numFmt w:val="bullet"/>
      <w:lvlText w:val=""/>
      <w:lvlJc w:val="left"/>
      <w:pPr>
        <w:ind w:left="2880" w:hanging="360"/>
      </w:pPr>
      <w:rPr>
        <w:rFonts w:ascii="Symbol" w:hAnsi="Symbol" w:hint="default"/>
      </w:rPr>
    </w:lvl>
    <w:lvl w:ilvl="4" w:tplc="78E08514" w:tentative="1">
      <w:start w:val="1"/>
      <w:numFmt w:val="bullet"/>
      <w:lvlText w:val="o"/>
      <w:lvlJc w:val="left"/>
      <w:pPr>
        <w:ind w:left="3600" w:hanging="360"/>
      </w:pPr>
      <w:rPr>
        <w:rFonts w:ascii="Courier New" w:hAnsi="Courier New" w:cs="Courier New" w:hint="default"/>
      </w:rPr>
    </w:lvl>
    <w:lvl w:ilvl="5" w:tplc="F4B0CCFE" w:tentative="1">
      <w:start w:val="1"/>
      <w:numFmt w:val="bullet"/>
      <w:lvlText w:val=""/>
      <w:lvlJc w:val="left"/>
      <w:pPr>
        <w:ind w:left="4320" w:hanging="360"/>
      </w:pPr>
      <w:rPr>
        <w:rFonts w:ascii="Wingdings" w:hAnsi="Wingdings" w:hint="default"/>
      </w:rPr>
    </w:lvl>
    <w:lvl w:ilvl="6" w:tplc="BAC24634" w:tentative="1">
      <w:start w:val="1"/>
      <w:numFmt w:val="bullet"/>
      <w:lvlText w:val=""/>
      <w:lvlJc w:val="left"/>
      <w:pPr>
        <w:ind w:left="5040" w:hanging="360"/>
      </w:pPr>
      <w:rPr>
        <w:rFonts w:ascii="Symbol" w:hAnsi="Symbol" w:hint="default"/>
      </w:rPr>
    </w:lvl>
    <w:lvl w:ilvl="7" w:tplc="CF66FF74" w:tentative="1">
      <w:start w:val="1"/>
      <w:numFmt w:val="bullet"/>
      <w:lvlText w:val="o"/>
      <w:lvlJc w:val="left"/>
      <w:pPr>
        <w:ind w:left="5760" w:hanging="360"/>
      </w:pPr>
      <w:rPr>
        <w:rFonts w:ascii="Courier New" w:hAnsi="Courier New" w:cs="Courier New" w:hint="default"/>
      </w:rPr>
    </w:lvl>
    <w:lvl w:ilvl="8" w:tplc="8EFE446A" w:tentative="1">
      <w:start w:val="1"/>
      <w:numFmt w:val="bullet"/>
      <w:lvlText w:val=""/>
      <w:lvlJc w:val="left"/>
      <w:pPr>
        <w:ind w:left="6480" w:hanging="360"/>
      </w:pPr>
      <w:rPr>
        <w:rFonts w:ascii="Wingdings" w:hAnsi="Wingdings" w:hint="default"/>
      </w:rPr>
    </w:lvl>
  </w:abstractNum>
  <w:abstractNum w:abstractNumId="11" w15:restartNumberingAfterBreak="0">
    <w:nsid w:val="2CA04110"/>
    <w:multiLevelType w:val="multilevel"/>
    <w:tmpl w:val="0E427E3A"/>
    <w:lvl w:ilvl="0">
      <w:start w:val="14"/>
      <w:numFmt w:val="decimal"/>
      <w:lvlText w:val="%1-"/>
      <w:lvlJc w:val="left"/>
      <w:pPr>
        <w:tabs>
          <w:tab w:val="num" w:pos="690"/>
        </w:tabs>
        <w:ind w:left="690" w:hanging="6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321C1BEE"/>
    <w:multiLevelType w:val="multilevel"/>
    <w:tmpl w:val="622CC03E"/>
    <w:lvl w:ilvl="0">
      <w:start w:val="21"/>
      <w:numFmt w:val="decimal"/>
      <w:lvlText w:val="%1-"/>
      <w:lvlJc w:val="left"/>
      <w:pPr>
        <w:tabs>
          <w:tab w:val="num" w:pos="690"/>
        </w:tabs>
        <w:ind w:left="690" w:hanging="6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 w15:restartNumberingAfterBreak="0">
    <w:nsid w:val="3EE1086E"/>
    <w:multiLevelType w:val="hybridMultilevel"/>
    <w:tmpl w:val="3B800526"/>
    <w:lvl w:ilvl="0" w:tplc="2FF67FA6">
      <w:start w:val="1"/>
      <w:numFmt w:val="decimal"/>
      <w:lvlText w:val="%1-"/>
      <w:lvlJc w:val="left"/>
      <w:pPr>
        <w:ind w:left="720" w:hanging="360"/>
      </w:pPr>
      <w:rPr>
        <w:rFonts w:hint="default"/>
      </w:rPr>
    </w:lvl>
    <w:lvl w:ilvl="1" w:tplc="6826EF2C" w:tentative="1">
      <w:start w:val="1"/>
      <w:numFmt w:val="lowerLetter"/>
      <w:lvlText w:val="%2."/>
      <w:lvlJc w:val="left"/>
      <w:pPr>
        <w:ind w:left="1440" w:hanging="360"/>
      </w:pPr>
    </w:lvl>
    <w:lvl w:ilvl="2" w:tplc="22521AC2" w:tentative="1">
      <w:start w:val="1"/>
      <w:numFmt w:val="lowerRoman"/>
      <w:lvlText w:val="%3."/>
      <w:lvlJc w:val="right"/>
      <w:pPr>
        <w:ind w:left="2160" w:hanging="180"/>
      </w:pPr>
    </w:lvl>
    <w:lvl w:ilvl="3" w:tplc="E9AE6A24" w:tentative="1">
      <w:start w:val="1"/>
      <w:numFmt w:val="decimal"/>
      <w:lvlText w:val="%4."/>
      <w:lvlJc w:val="left"/>
      <w:pPr>
        <w:ind w:left="2880" w:hanging="360"/>
      </w:pPr>
    </w:lvl>
    <w:lvl w:ilvl="4" w:tplc="3DE604CA" w:tentative="1">
      <w:start w:val="1"/>
      <w:numFmt w:val="lowerLetter"/>
      <w:lvlText w:val="%5."/>
      <w:lvlJc w:val="left"/>
      <w:pPr>
        <w:ind w:left="3600" w:hanging="360"/>
      </w:pPr>
    </w:lvl>
    <w:lvl w:ilvl="5" w:tplc="0AD87950" w:tentative="1">
      <w:start w:val="1"/>
      <w:numFmt w:val="lowerRoman"/>
      <w:lvlText w:val="%6."/>
      <w:lvlJc w:val="right"/>
      <w:pPr>
        <w:ind w:left="4320" w:hanging="180"/>
      </w:pPr>
    </w:lvl>
    <w:lvl w:ilvl="6" w:tplc="5C023A44" w:tentative="1">
      <w:start w:val="1"/>
      <w:numFmt w:val="decimal"/>
      <w:lvlText w:val="%7."/>
      <w:lvlJc w:val="left"/>
      <w:pPr>
        <w:ind w:left="5040" w:hanging="360"/>
      </w:pPr>
    </w:lvl>
    <w:lvl w:ilvl="7" w:tplc="D6E234D6" w:tentative="1">
      <w:start w:val="1"/>
      <w:numFmt w:val="lowerLetter"/>
      <w:lvlText w:val="%8."/>
      <w:lvlJc w:val="left"/>
      <w:pPr>
        <w:ind w:left="5760" w:hanging="360"/>
      </w:pPr>
    </w:lvl>
    <w:lvl w:ilvl="8" w:tplc="589A7518" w:tentative="1">
      <w:start w:val="1"/>
      <w:numFmt w:val="lowerRoman"/>
      <w:lvlText w:val="%9."/>
      <w:lvlJc w:val="right"/>
      <w:pPr>
        <w:ind w:left="6480" w:hanging="180"/>
      </w:pPr>
    </w:lvl>
  </w:abstractNum>
  <w:abstractNum w:abstractNumId="14" w15:restartNumberingAfterBreak="0">
    <w:nsid w:val="3F08620F"/>
    <w:multiLevelType w:val="multilevel"/>
    <w:tmpl w:val="37541B36"/>
    <w:lvl w:ilvl="0">
      <w:start w:val="18"/>
      <w:numFmt w:val="decimal"/>
      <w:lvlText w:val="%1-"/>
      <w:lvlJc w:val="left"/>
      <w:pPr>
        <w:tabs>
          <w:tab w:val="num" w:pos="690"/>
        </w:tabs>
        <w:ind w:left="690" w:hanging="6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 w15:restartNumberingAfterBreak="0">
    <w:nsid w:val="42476270"/>
    <w:multiLevelType w:val="hybridMultilevel"/>
    <w:tmpl w:val="8B86F772"/>
    <w:lvl w:ilvl="0" w:tplc="966AEA46">
      <w:start w:val="1"/>
      <w:numFmt w:val="decimal"/>
      <w:lvlText w:val="%1-"/>
      <w:lvlJc w:val="left"/>
      <w:pPr>
        <w:ind w:left="360" w:hanging="360"/>
      </w:pPr>
    </w:lvl>
    <w:lvl w:ilvl="1" w:tplc="2E1678B0">
      <w:start w:val="1"/>
      <w:numFmt w:val="decimal"/>
      <w:lvlText w:val="%2."/>
      <w:lvlJc w:val="left"/>
      <w:pPr>
        <w:tabs>
          <w:tab w:val="num" w:pos="1440"/>
        </w:tabs>
        <w:ind w:left="1440" w:hanging="360"/>
      </w:pPr>
    </w:lvl>
    <w:lvl w:ilvl="2" w:tplc="809A3B4C">
      <w:start w:val="1"/>
      <w:numFmt w:val="decimal"/>
      <w:lvlText w:val="%3."/>
      <w:lvlJc w:val="left"/>
      <w:pPr>
        <w:tabs>
          <w:tab w:val="num" w:pos="2160"/>
        </w:tabs>
        <w:ind w:left="2160" w:hanging="360"/>
      </w:pPr>
    </w:lvl>
    <w:lvl w:ilvl="3" w:tplc="38684B24">
      <w:start w:val="1"/>
      <w:numFmt w:val="decimal"/>
      <w:lvlText w:val="%4."/>
      <w:lvlJc w:val="left"/>
      <w:pPr>
        <w:tabs>
          <w:tab w:val="num" w:pos="2880"/>
        </w:tabs>
        <w:ind w:left="2880" w:hanging="360"/>
      </w:pPr>
    </w:lvl>
    <w:lvl w:ilvl="4" w:tplc="32A8A002">
      <w:start w:val="1"/>
      <w:numFmt w:val="decimal"/>
      <w:lvlText w:val="%5."/>
      <w:lvlJc w:val="left"/>
      <w:pPr>
        <w:tabs>
          <w:tab w:val="num" w:pos="3600"/>
        </w:tabs>
        <w:ind w:left="3600" w:hanging="360"/>
      </w:pPr>
    </w:lvl>
    <w:lvl w:ilvl="5" w:tplc="D5F0D7CE">
      <w:start w:val="1"/>
      <w:numFmt w:val="decimal"/>
      <w:lvlText w:val="%6."/>
      <w:lvlJc w:val="left"/>
      <w:pPr>
        <w:tabs>
          <w:tab w:val="num" w:pos="4320"/>
        </w:tabs>
        <w:ind w:left="4320" w:hanging="360"/>
      </w:pPr>
    </w:lvl>
    <w:lvl w:ilvl="6" w:tplc="AC6A039E">
      <w:start w:val="1"/>
      <w:numFmt w:val="decimal"/>
      <w:lvlText w:val="%7."/>
      <w:lvlJc w:val="left"/>
      <w:pPr>
        <w:tabs>
          <w:tab w:val="num" w:pos="5040"/>
        </w:tabs>
        <w:ind w:left="5040" w:hanging="360"/>
      </w:pPr>
    </w:lvl>
    <w:lvl w:ilvl="7" w:tplc="2732EDD4">
      <w:start w:val="1"/>
      <w:numFmt w:val="decimal"/>
      <w:lvlText w:val="%8."/>
      <w:lvlJc w:val="left"/>
      <w:pPr>
        <w:tabs>
          <w:tab w:val="num" w:pos="5760"/>
        </w:tabs>
        <w:ind w:left="5760" w:hanging="360"/>
      </w:pPr>
    </w:lvl>
    <w:lvl w:ilvl="8" w:tplc="99AC004A">
      <w:start w:val="1"/>
      <w:numFmt w:val="decimal"/>
      <w:lvlText w:val="%9."/>
      <w:lvlJc w:val="left"/>
      <w:pPr>
        <w:tabs>
          <w:tab w:val="num" w:pos="6480"/>
        </w:tabs>
        <w:ind w:left="6480" w:hanging="360"/>
      </w:pPr>
    </w:lvl>
  </w:abstractNum>
  <w:abstractNum w:abstractNumId="16" w15:restartNumberingAfterBreak="0">
    <w:nsid w:val="43500981"/>
    <w:multiLevelType w:val="multilevel"/>
    <w:tmpl w:val="903CF12C"/>
    <w:lvl w:ilvl="0">
      <w:start w:val="9"/>
      <w:numFmt w:val="decimal"/>
      <w:lvlText w:val="%1-"/>
      <w:lvlJc w:val="left"/>
      <w:pPr>
        <w:tabs>
          <w:tab w:val="num" w:pos="585"/>
        </w:tabs>
        <w:ind w:left="585" w:hanging="58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7" w15:restartNumberingAfterBreak="0">
    <w:nsid w:val="462A008A"/>
    <w:multiLevelType w:val="multilevel"/>
    <w:tmpl w:val="ADE0FD9E"/>
    <w:lvl w:ilvl="0">
      <w:start w:val="2"/>
      <w:numFmt w:val="decimal"/>
      <w:lvlText w:val="%1-"/>
      <w:lvlJc w:val="left"/>
      <w:pPr>
        <w:tabs>
          <w:tab w:val="num" w:pos="585"/>
        </w:tabs>
        <w:ind w:left="585" w:hanging="58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8" w15:restartNumberingAfterBreak="0">
    <w:nsid w:val="46BC55C5"/>
    <w:multiLevelType w:val="hybridMultilevel"/>
    <w:tmpl w:val="2CFC3B4C"/>
    <w:lvl w:ilvl="0" w:tplc="7F4E62A4">
      <w:start w:val="1"/>
      <w:numFmt w:val="decimal"/>
      <w:lvlText w:val="%1-"/>
      <w:lvlJc w:val="left"/>
      <w:pPr>
        <w:ind w:left="720" w:hanging="360"/>
      </w:pPr>
    </w:lvl>
    <w:lvl w:ilvl="1" w:tplc="91CCBB16">
      <w:start w:val="1"/>
      <w:numFmt w:val="lowerLetter"/>
      <w:lvlText w:val="%2."/>
      <w:lvlJc w:val="left"/>
      <w:pPr>
        <w:ind w:left="1440" w:hanging="360"/>
      </w:pPr>
    </w:lvl>
    <w:lvl w:ilvl="2" w:tplc="B37E83E8">
      <w:start w:val="1"/>
      <w:numFmt w:val="lowerRoman"/>
      <w:lvlText w:val="%3."/>
      <w:lvlJc w:val="right"/>
      <w:pPr>
        <w:ind w:left="2160" w:hanging="180"/>
      </w:pPr>
    </w:lvl>
    <w:lvl w:ilvl="3" w:tplc="EFCE417C">
      <w:start w:val="1"/>
      <w:numFmt w:val="decimal"/>
      <w:lvlText w:val="%4."/>
      <w:lvlJc w:val="left"/>
      <w:pPr>
        <w:ind w:left="2880" w:hanging="360"/>
      </w:pPr>
    </w:lvl>
    <w:lvl w:ilvl="4" w:tplc="BC129D80">
      <w:start w:val="1"/>
      <w:numFmt w:val="lowerLetter"/>
      <w:lvlText w:val="%5."/>
      <w:lvlJc w:val="left"/>
      <w:pPr>
        <w:ind w:left="3600" w:hanging="360"/>
      </w:pPr>
    </w:lvl>
    <w:lvl w:ilvl="5" w:tplc="C2EC81A0">
      <w:start w:val="1"/>
      <w:numFmt w:val="lowerRoman"/>
      <w:lvlText w:val="%6."/>
      <w:lvlJc w:val="right"/>
      <w:pPr>
        <w:ind w:left="4320" w:hanging="180"/>
      </w:pPr>
    </w:lvl>
    <w:lvl w:ilvl="6" w:tplc="401CC464">
      <w:start w:val="1"/>
      <w:numFmt w:val="decimal"/>
      <w:lvlText w:val="%7."/>
      <w:lvlJc w:val="left"/>
      <w:pPr>
        <w:ind w:left="5040" w:hanging="360"/>
      </w:pPr>
    </w:lvl>
    <w:lvl w:ilvl="7" w:tplc="DF14B838">
      <w:start w:val="1"/>
      <w:numFmt w:val="lowerLetter"/>
      <w:lvlText w:val="%8."/>
      <w:lvlJc w:val="left"/>
      <w:pPr>
        <w:ind w:left="5760" w:hanging="360"/>
      </w:pPr>
    </w:lvl>
    <w:lvl w:ilvl="8" w:tplc="BAA27E3A">
      <w:start w:val="1"/>
      <w:numFmt w:val="lowerRoman"/>
      <w:lvlText w:val="%9."/>
      <w:lvlJc w:val="right"/>
      <w:pPr>
        <w:ind w:left="6480" w:hanging="180"/>
      </w:pPr>
    </w:lvl>
  </w:abstractNum>
  <w:abstractNum w:abstractNumId="19" w15:restartNumberingAfterBreak="0">
    <w:nsid w:val="49812A62"/>
    <w:multiLevelType w:val="multilevel"/>
    <w:tmpl w:val="56E63C76"/>
    <w:lvl w:ilvl="0">
      <w:start w:val="22"/>
      <w:numFmt w:val="decimal"/>
      <w:lvlText w:val="%1-"/>
      <w:lvlJc w:val="left"/>
      <w:pPr>
        <w:tabs>
          <w:tab w:val="num" w:pos="690"/>
        </w:tabs>
        <w:ind w:left="690" w:hanging="6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 w15:restartNumberingAfterBreak="0">
    <w:nsid w:val="4C1219A4"/>
    <w:multiLevelType w:val="multilevel"/>
    <w:tmpl w:val="B10465D2"/>
    <w:lvl w:ilvl="0">
      <w:start w:val="30"/>
      <w:numFmt w:val="decimal"/>
      <w:lvlText w:val="%1-"/>
      <w:lvlJc w:val="left"/>
      <w:pPr>
        <w:tabs>
          <w:tab w:val="num" w:pos="930"/>
        </w:tabs>
        <w:ind w:left="930" w:hanging="930"/>
      </w:pPr>
      <w:rPr>
        <w:rFonts w:hint="default"/>
      </w:rPr>
    </w:lvl>
    <w:lvl w:ilvl="1">
      <w:start w:val="1"/>
      <w:numFmt w:val="decimal"/>
      <w:lvlText w:val="%1-%2-"/>
      <w:lvlJc w:val="left"/>
      <w:pPr>
        <w:tabs>
          <w:tab w:val="num" w:pos="930"/>
        </w:tabs>
        <w:ind w:left="930" w:hanging="93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1" w15:restartNumberingAfterBreak="0">
    <w:nsid w:val="4CAE64C6"/>
    <w:multiLevelType w:val="multilevel"/>
    <w:tmpl w:val="ACB04A90"/>
    <w:lvl w:ilvl="0">
      <w:start w:val="1"/>
      <w:numFmt w:val="decimal"/>
      <w:lvlText w:val="%1-"/>
      <w:lvlJc w:val="left"/>
      <w:pPr>
        <w:tabs>
          <w:tab w:val="num" w:pos="480"/>
        </w:tabs>
        <w:ind w:right="480" w:hanging="480"/>
      </w:pPr>
      <w:rPr>
        <w:rFonts w:hint="default"/>
        <w:sz w:val="26"/>
      </w:rPr>
    </w:lvl>
    <w:lvl w:ilvl="1">
      <w:start w:val="1"/>
      <w:numFmt w:val="decimal"/>
      <w:lvlText w:val="%1-%2-"/>
      <w:lvlJc w:val="left"/>
      <w:pPr>
        <w:tabs>
          <w:tab w:val="num" w:pos="-685"/>
        </w:tabs>
        <w:ind w:right="1001" w:hanging="720"/>
      </w:pPr>
      <w:rPr>
        <w:rFonts w:hint="default"/>
        <w:sz w:val="26"/>
      </w:rPr>
    </w:lvl>
    <w:lvl w:ilvl="2">
      <w:start w:val="1"/>
      <w:numFmt w:val="decimal"/>
      <w:lvlText w:val="%1-%2-%3."/>
      <w:lvlJc w:val="left"/>
      <w:pPr>
        <w:tabs>
          <w:tab w:val="num" w:pos="1642"/>
        </w:tabs>
        <w:ind w:right="1642" w:hanging="1080"/>
      </w:pPr>
      <w:rPr>
        <w:rFonts w:hint="default"/>
        <w:sz w:val="26"/>
      </w:rPr>
    </w:lvl>
    <w:lvl w:ilvl="3">
      <w:start w:val="1"/>
      <w:numFmt w:val="decimal"/>
      <w:lvlText w:val="%1-%2-%3.%4."/>
      <w:lvlJc w:val="left"/>
      <w:pPr>
        <w:tabs>
          <w:tab w:val="num" w:pos="1923"/>
        </w:tabs>
        <w:ind w:right="1923" w:hanging="1080"/>
      </w:pPr>
      <w:rPr>
        <w:rFonts w:hint="default"/>
        <w:sz w:val="26"/>
      </w:rPr>
    </w:lvl>
    <w:lvl w:ilvl="4">
      <w:start w:val="1"/>
      <w:numFmt w:val="decimal"/>
      <w:lvlText w:val="%1-%2-%3.%4.%5."/>
      <w:lvlJc w:val="left"/>
      <w:pPr>
        <w:tabs>
          <w:tab w:val="num" w:pos="2564"/>
        </w:tabs>
        <w:ind w:right="2564" w:hanging="1440"/>
      </w:pPr>
      <w:rPr>
        <w:rFonts w:hint="default"/>
        <w:sz w:val="26"/>
      </w:rPr>
    </w:lvl>
    <w:lvl w:ilvl="5">
      <w:start w:val="1"/>
      <w:numFmt w:val="decimal"/>
      <w:lvlText w:val="%1-%2-%3.%4.%5.%6."/>
      <w:lvlJc w:val="left"/>
      <w:pPr>
        <w:tabs>
          <w:tab w:val="num" w:pos="2845"/>
        </w:tabs>
        <w:ind w:right="2845" w:hanging="1440"/>
      </w:pPr>
      <w:rPr>
        <w:rFonts w:hint="default"/>
        <w:sz w:val="26"/>
      </w:rPr>
    </w:lvl>
    <w:lvl w:ilvl="6">
      <w:start w:val="1"/>
      <w:numFmt w:val="decimal"/>
      <w:lvlText w:val="%1-%2-%3.%4.%5.%6.%7."/>
      <w:lvlJc w:val="left"/>
      <w:pPr>
        <w:tabs>
          <w:tab w:val="num" w:pos="3486"/>
        </w:tabs>
        <w:ind w:right="3486" w:hanging="1800"/>
      </w:pPr>
      <w:rPr>
        <w:rFonts w:hint="default"/>
        <w:sz w:val="26"/>
      </w:rPr>
    </w:lvl>
    <w:lvl w:ilvl="7">
      <w:start w:val="1"/>
      <w:numFmt w:val="decimal"/>
      <w:lvlText w:val="%1-%2-%3.%4.%5.%6.%7.%8."/>
      <w:lvlJc w:val="left"/>
      <w:pPr>
        <w:tabs>
          <w:tab w:val="num" w:pos="4127"/>
        </w:tabs>
        <w:ind w:right="4127" w:hanging="2160"/>
      </w:pPr>
      <w:rPr>
        <w:rFonts w:hint="default"/>
        <w:sz w:val="26"/>
      </w:rPr>
    </w:lvl>
    <w:lvl w:ilvl="8">
      <w:start w:val="1"/>
      <w:numFmt w:val="decimal"/>
      <w:lvlText w:val="%1-%2-%3.%4.%5.%6.%7.%8.%9."/>
      <w:lvlJc w:val="left"/>
      <w:pPr>
        <w:tabs>
          <w:tab w:val="num" w:pos="4408"/>
        </w:tabs>
        <w:ind w:right="4408" w:hanging="2160"/>
      </w:pPr>
      <w:rPr>
        <w:rFonts w:hint="default"/>
        <w:sz w:val="26"/>
      </w:rPr>
    </w:lvl>
  </w:abstractNum>
  <w:abstractNum w:abstractNumId="22" w15:restartNumberingAfterBreak="0">
    <w:nsid w:val="508552B8"/>
    <w:multiLevelType w:val="multilevel"/>
    <w:tmpl w:val="479A2DEC"/>
    <w:lvl w:ilvl="0">
      <w:start w:val="10"/>
      <w:numFmt w:val="decimal"/>
      <w:lvlText w:val="%1-"/>
      <w:lvlJc w:val="left"/>
      <w:pPr>
        <w:tabs>
          <w:tab w:val="num" w:pos="690"/>
        </w:tabs>
        <w:ind w:left="690" w:hanging="6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3" w15:restartNumberingAfterBreak="0">
    <w:nsid w:val="52DE4640"/>
    <w:multiLevelType w:val="multilevel"/>
    <w:tmpl w:val="5D3AF37A"/>
    <w:lvl w:ilvl="0">
      <w:start w:val="23"/>
      <w:numFmt w:val="decimal"/>
      <w:lvlText w:val="%1-"/>
      <w:lvlJc w:val="left"/>
      <w:pPr>
        <w:tabs>
          <w:tab w:val="num" w:pos="690"/>
        </w:tabs>
        <w:ind w:left="690" w:hanging="69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5320457E"/>
    <w:multiLevelType w:val="multilevel"/>
    <w:tmpl w:val="47CCE954"/>
    <w:lvl w:ilvl="0">
      <w:start w:val="20"/>
      <w:numFmt w:val="decimal"/>
      <w:lvlText w:val="%1-"/>
      <w:lvlJc w:val="left"/>
      <w:pPr>
        <w:tabs>
          <w:tab w:val="num" w:pos="690"/>
        </w:tabs>
        <w:ind w:left="690" w:hanging="6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5" w15:restartNumberingAfterBreak="0">
    <w:nsid w:val="55DB7CB4"/>
    <w:multiLevelType w:val="multilevel"/>
    <w:tmpl w:val="9E6E5432"/>
    <w:lvl w:ilvl="0">
      <w:start w:val="18"/>
      <w:numFmt w:val="decimal"/>
      <w:lvlText w:val="%1-"/>
      <w:lvlJc w:val="left"/>
      <w:pPr>
        <w:tabs>
          <w:tab w:val="num" w:pos="645"/>
        </w:tabs>
        <w:ind w:right="645" w:hanging="645"/>
      </w:pPr>
      <w:rPr>
        <w:rFonts w:hint="default"/>
        <w:sz w:val="26"/>
      </w:rPr>
    </w:lvl>
    <w:lvl w:ilvl="1">
      <w:start w:val="2"/>
      <w:numFmt w:val="decimal"/>
      <w:lvlText w:val="%1-%2-"/>
      <w:lvlJc w:val="left"/>
      <w:pPr>
        <w:tabs>
          <w:tab w:val="num" w:pos="720"/>
        </w:tabs>
        <w:ind w:right="720" w:hanging="720"/>
      </w:pPr>
      <w:rPr>
        <w:rFonts w:hint="default"/>
        <w:sz w:val="26"/>
      </w:rPr>
    </w:lvl>
    <w:lvl w:ilvl="2">
      <w:start w:val="1"/>
      <w:numFmt w:val="decimal"/>
      <w:lvlText w:val="%1-%2-%3."/>
      <w:lvlJc w:val="left"/>
      <w:pPr>
        <w:tabs>
          <w:tab w:val="num" w:pos="1080"/>
        </w:tabs>
        <w:ind w:right="1080" w:hanging="1080"/>
      </w:pPr>
      <w:rPr>
        <w:rFonts w:hint="default"/>
        <w:sz w:val="26"/>
      </w:rPr>
    </w:lvl>
    <w:lvl w:ilvl="3">
      <w:start w:val="1"/>
      <w:numFmt w:val="decimal"/>
      <w:lvlText w:val="%1-%2-%3.%4."/>
      <w:lvlJc w:val="left"/>
      <w:pPr>
        <w:tabs>
          <w:tab w:val="num" w:pos="1080"/>
        </w:tabs>
        <w:ind w:right="1080" w:hanging="1080"/>
      </w:pPr>
      <w:rPr>
        <w:rFonts w:hint="default"/>
        <w:sz w:val="26"/>
      </w:rPr>
    </w:lvl>
    <w:lvl w:ilvl="4">
      <w:start w:val="1"/>
      <w:numFmt w:val="decimal"/>
      <w:lvlText w:val="%1-%2-%3.%4.%5."/>
      <w:lvlJc w:val="left"/>
      <w:pPr>
        <w:tabs>
          <w:tab w:val="num" w:pos="1440"/>
        </w:tabs>
        <w:ind w:right="1440" w:hanging="1440"/>
      </w:pPr>
      <w:rPr>
        <w:rFonts w:hint="default"/>
        <w:sz w:val="26"/>
      </w:rPr>
    </w:lvl>
    <w:lvl w:ilvl="5">
      <w:start w:val="1"/>
      <w:numFmt w:val="decimal"/>
      <w:lvlText w:val="%1-%2-%3.%4.%5.%6."/>
      <w:lvlJc w:val="left"/>
      <w:pPr>
        <w:tabs>
          <w:tab w:val="num" w:pos="1440"/>
        </w:tabs>
        <w:ind w:right="1440" w:hanging="1440"/>
      </w:pPr>
      <w:rPr>
        <w:rFonts w:hint="default"/>
        <w:sz w:val="26"/>
      </w:rPr>
    </w:lvl>
    <w:lvl w:ilvl="6">
      <w:start w:val="1"/>
      <w:numFmt w:val="decimal"/>
      <w:lvlText w:val="%1-%2-%3.%4.%5.%6.%7."/>
      <w:lvlJc w:val="left"/>
      <w:pPr>
        <w:tabs>
          <w:tab w:val="num" w:pos="1800"/>
        </w:tabs>
        <w:ind w:right="1800" w:hanging="1800"/>
      </w:pPr>
      <w:rPr>
        <w:rFonts w:hint="default"/>
        <w:sz w:val="26"/>
      </w:rPr>
    </w:lvl>
    <w:lvl w:ilvl="7">
      <w:start w:val="1"/>
      <w:numFmt w:val="decimal"/>
      <w:lvlText w:val="%1-%2-%3.%4.%5.%6.%7.%8."/>
      <w:lvlJc w:val="left"/>
      <w:pPr>
        <w:tabs>
          <w:tab w:val="num" w:pos="2160"/>
        </w:tabs>
        <w:ind w:right="2160" w:hanging="2160"/>
      </w:pPr>
      <w:rPr>
        <w:rFonts w:hint="default"/>
        <w:sz w:val="26"/>
      </w:rPr>
    </w:lvl>
    <w:lvl w:ilvl="8">
      <w:start w:val="1"/>
      <w:numFmt w:val="decimal"/>
      <w:lvlText w:val="%1-%2-%3.%4.%5.%6.%7.%8.%9."/>
      <w:lvlJc w:val="left"/>
      <w:pPr>
        <w:tabs>
          <w:tab w:val="num" w:pos="2160"/>
        </w:tabs>
        <w:ind w:right="2160" w:hanging="2160"/>
      </w:pPr>
      <w:rPr>
        <w:rFonts w:hint="default"/>
        <w:sz w:val="26"/>
      </w:rPr>
    </w:lvl>
  </w:abstractNum>
  <w:abstractNum w:abstractNumId="26" w15:restartNumberingAfterBreak="0">
    <w:nsid w:val="5843555D"/>
    <w:multiLevelType w:val="multilevel"/>
    <w:tmpl w:val="0D4EA898"/>
    <w:lvl w:ilvl="0">
      <w:start w:val="17"/>
      <w:numFmt w:val="decimal"/>
      <w:lvlText w:val="%1-"/>
      <w:lvlJc w:val="left"/>
      <w:pPr>
        <w:tabs>
          <w:tab w:val="num" w:pos="690"/>
        </w:tabs>
        <w:ind w:left="690" w:hanging="6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7" w15:restartNumberingAfterBreak="0">
    <w:nsid w:val="58FF7ACD"/>
    <w:multiLevelType w:val="multilevel"/>
    <w:tmpl w:val="8F7C1804"/>
    <w:lvl w:ilvl="0">
      <w:start w:val="6"/>
      <w:numFmt w:val="decimal"/>
      <w:lvlText w:val="%1-"/>
      <w:lvlJc w:val="left"/>
      <w:pPr>
        <w:tabs>
          <w:tab w:val="num" w:pos="585"/>
        </w:tabs>
        <w:ind w:left="585" w:hanging="58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595134FF"/>
    <w:multiLevelType w:val="hybridMultilevel"/>
    <w:tmpl w:val="01FC7EA4"/>
    <w:lvl w:ilvl="0" w:tplc="95208902">
      <w:start w:val="1"/>
      <w:numFmt w:val="decimal"/>
      <w:lvlText w:val="%1)"/>
      <w:lvlJc w:val="left"/>
      <w:pPr>
        <w:ind w:left="720" w:hanging="360"/>
      </w:pPr>
      <w:rPr>
        <w:rFonts w:hint="default"/>
      </w:rPr>
    </w:lvl>
    <w:lvl w:ilvl="1" w:tplc="9432BE66" w:tentative="1">
      <w:start w:val="1"/>
      <w:numFmt w:val="lowerLetter"/>
      <w:lvlText w:val="%2."/>
      <w:lvlJc w:val="left"/>
      <w:pPr>
        <w:ind w:left="1440" w:hanging="360"/>
      </w:pPr>
    </w:lvl>
    <w:lvl w:ilvl="2" w:tplc="C2FA9716" w:tentative="1">
      <w:start w:val="1"/>
      <w:numFmt w:val="lowerRoman"/>
      <w:lvlText w:val="%3."/>
      <w:lvlJc w:val="right"/>
      <w:pPr>
        <w:ind w:left="2160" w:hanging="180"/>
      </w:pPr>
    </w:lvl>
    <w:lvl w:ilvl="3" w:tplc="C98A4D9E" w:tentative="1">
      <w:start w:val="1"/>
      <w:numFmt w:val="decimal"/>
      <w:lvlText w:val="%4."/>
      <w:lvlJc w:val="left"/>
      <w:pPr>
        <w:ind w:left="2880" w:hanging="360"/>
      </w:pPr>
    </w:lvl>
    <w:lvl w:ilvl="4" w:tplc="11564ED0" w:tentative="1">
      <w:start w:val="1"/>
      <w:numFmt w:val="lowerLetter"/>
      <w:lvlText w:val="%5."/>
      <w:lvlJc w:val="left"/>
      <w:pPr>
        <w:ind w:left="3600" w:hanging="360"/>
      </w:pPr>
    </w:lvl>
    <w:lvl w:ilvl="5" w:tplc="0F324716" w:tentative="1">
      <w:start w:val="1"/>
      <w:numFmt w:val="lowerRoman"/>
      <w:lvlText w:val="%6."/>
      <w:lvlJc w:val="right"/>
      <w:pPr>
        <w:ind w:left="4320" w:hanging="180"/>
      </w:pPr>
    </w:lvl>
    <w:lvl w:ilvl="6" w:tplc="AAB8D9C8" w:tentative="1">
      <w:start w:val="1"/>
      <w:numFmt w:val="decimal"/>
      <w:lvlText w:val="%7."/>
      <w:lvlJc w:val="left"/>
      <w:pPr>
        <w:ind w:left="5040" w:hanging="360"/>
      </w:pPr>
    </w:lvl>
    <w:lvl w:ilvl="7" w:tplc="814CC4F4" w:tentative="1">
      <w:start w:val="1"/>
      <w:numFmt w:val="lowerLetter"/>
      <w:lvlText w:val="%8."/>
      <w:lvlJc w:val="left"/>
      <w:pPr>
        <w:ind w:left="5760" w:hanging="360"/>
      </w:pPr>
    </w:lvl>
    <w:lvl w:ilvl="8" w:tplc="7DD83C84" w:tentative="1">
      <w:start w:val="1"/>
      <w:numFmt w:val="lowerRoman"/>
      <w:lvlText w:val="%9."/>
      <w:lvlJc w:val="right"/>
      <w:pPr>
        <w:ind w:left="6480" w:hanging="180"/>
      </w:pPr>
    </w:lvl>
  </w:abstractNum>
  <w:abstractNum w:abstractNumId="29" w15:restartNumberingAfterBreak="0">
    <w:nsid w:val="5B3F49A1"/>
    <w:multiLevelType w:val="hybridMultilevel"/>
    <w:tmpl w:val="D8A4C3C8"/>
    <w:lvl w:ilvl="0" w:tplc="A6EEA7B6">
      <w:start w:val="1"/>
      <w:numFmt w:val="decimal"/>
      <w:lvlText w:val="%1)"/>
      <w:lvlJc w:val="left"/>
      <w:pPr>
        <w:ind w:left="720" w:hanging="360"/>
      </w:pPr>
    </w:lvl>
    <w:lvl w:ilvl="1" w:tplc="8DBAB234" w:tentative="1">
      <w:start w:val="1"/>
      <w:numFmt w:val="lowerLetter"/>
      <w:lvlText w:val="%2."/>
      <w:lvlJc w:val="left"/>
      <w:pPr>
        <w:ind w:left="1440" w:hanging="360"/>
      </w:pPr>
    </w:lvl>
    <w:lvl w:ilvl="2" w:tplc="0826D692" w:tentative="1">
      <w:start w:val="1"/>
      <w:numFmt w:val="lowerRoman"/>
      <w:lvlText w:val="%3."/>
      <w:lvlJc w:val="right"/>
      <w:pPr>
        <w:ind w:left="2160" w:hanging="180"/>
      </w:pPr>
    </w:lvl>
    <w:lvl w:ilvl="3" w:tplc="27347826" w:tentative="1">
      <w:start w:val="1"/>
      <w:numFmt w:val="decimal"/>
      <w:lvlText w:val="%4."/>
      <w:lvlJc w:val="left"/>
      <w:pPr>
        <w:ind w:left="2880" w:hanging="360"/>
      </w:pPr>
    </w:lvl>
    <w:lvl w:ilvl="4" w:tplc="D9B0E512" w:tentative="1">
      <w:start w:val="1"/>
      <w:numFmt w:val="lowerLetter"/>
      <w:lvlText w:val="%5."/>
      <w:lvlJc w:val="left"/>
      <w:pPr>
        <w:ind w:left="3600" w:hanging="360"/>
      </w:pPr>
    </w:lvl>
    <w:lvl w:ilvl="5" w:tplc="818C590E" w:tentative="1">
      <w:start w:val="1"/>
      <w:numFmt w:val="lowerRoman"/>
      <w:lvlText w:val="%6."/>
      <w:lvlJc w:val="right"/>
      <w:pPr>
        <w:ind w:left="4320" w:hanging="180"/>
      </w:pPr>
    </w:lvl>
    <w:lvl w:ilvl="6" w:tplc="C5A4C1BA" w:tentative="1">
      <w:start w:val="1"/>
      <w:numFmt w:val="decimal"/>
      <w:lvlText w:val="%7."/>
      <w:lvlJc w:val="left"/>
      <w:pPr>
        <w:ind w:left="5040" w:hanging="360"/>
      </w:pPr>
    </w:lvl>
    <w:lvl w:ilvl="7" w:tplc="7C262088" w:tentative="1">
      <w:start w:val="1"/>
      <w:numFmt w:val="lowerLetter"/>
      <w:lvlText w:val="%8."/>
      <w:lvlJc w:val="left"/>
      <w:pPr>
        <w:ind w:left="5760" w:hanging="360"/>
      </w:pPr>
    </w:lvl>
    <w:lvl w:ilvl="8" w:tplc="70E4459C" w:tentative="1">
      <w:start w:val="1"/>
      <w:numFmt w:val="lowerRoman"/>
      <w:lvlText w:val="%9."/>
      <w:lvlJc w:val="right"/>
      <w:pPr>
        <w:ind w:left="6480" w:hanging="180"/>
      </w:pPr>
    </w:lvl>
  </w:abstractNum>
  <w:abstractNum w:abstractNumId="30" w15:restartNumberingAfterBreak="0">
    <w:nsid w:val="5FF74883"/>
    <w:multiLevelType w:val="hybridMultilevel"/>
    <w:tmpl w:val="73DE6CAA"/>
    <w:lvl w:ilvl="0" w:tplc="29CAA21E">
      <w:start w:val="26"/>
      <w:numFmt w:val="arabicAlpha"/>
      <w:lvlText w:val="%1-"/>
      <w:lvlJc w:val="left"/>
      <w:pPr>
        <w:ind w:left="720" w:hanging="360"/>
      </w:pPr>
      <w:rPr>
        <w:rFonts w:hint="default"/>
      </w:rPr>
    </w:lvl>
    <w:lvl w:ilvl="1" w:tplc="FB8CE316" w:tentative="1">
      <w:start w:val="1"/>
      <w:numFmt w:val="lowerLetter"/>
      <w:lvlText w:val="%2."/>
      <w:lvlJc w:val="left"/>
      <w:pPr>
        <w:ind w:left="1440" w:hanging="360"/>
      </w:pPr>
    </w:lvl>
    <w:lvl w:ilvl="2" w:tplc="671E3F40" w:tentative="1">
      <w:start w:val="1"/>
      <w:numFmt w:val="lowerRoman"/>
      <w:lvlText w:val="%3."/>
      <w:lvlJc w:val="right"/>
      <w:pPr>
        <w:ind w:left="2160" w:hanging="180"/>
      </w:pPr>
    </w:lvl>
    <w:lvl w:ilvl="3" w:tplc="0DCCA9D4" w:tentative="1">
      <w:start w:val="1"/>
      <w:numFmt w:val="decimal"/>
      <w:lvlText w:val="%4."/>
      <w:lvlJc w:val="left"/>
      <w:pPr>
        <w:ind w:left="2880" w:hanging="360"/>
      </w:pPr>
    </w:lvl>
    <w:lvl w:ilvl="4" w:tplc="955EA41E" w:tentative="1">
      <w:start w:val="1"/>
      <w:numFmt w:val="lowerLetter"/>
      <w:lvlText w:val="%5."/>
      <w:lvlJc w:val="left"/>
      <w:pPr>
        <w:ind w:left="3600" w:hanging="360"/>
      </w:pPr>
    </w:lvl>
    <w:lvl w:ilvl="5" w:tplc="B20E4C62" w:tentative="1">
      <w:start w:val="1"/>
      <w:numFmt w:val="lowerRoman"/>
      <w:lvlText w:val="%6."/>
      <w:lvlJc w:val="right"/>
      <w:pPr>
        <w:ind w:left="4320" w:hanging="180"/>
      </w:pPr>
    </w:lvl>
    <w:lvl w:ilvl="6" w:tplc="A0F2E97A" w:tentative="1">
      <w:start w:val="1"/>
      <w:numFmt w:val="decimal"/>
      <w:lvlText w:val="%7."/>
      <w:lvlJc w:val="left"/>
      <w:pPr>
        <w:ind w:left="5040" w:hanging="360"/>
      </w:pPr>
    </w:lvl>
    <w:lvl w:ilvl="7" w:tplc="92460BD8" w:tentative="1">
      <w:start w:val="1"/>
      <w:numFmt w:val="lowerLetter"/>
      <w:lvlText w:val="%8."/>
      <w:lvlJc w:val="left"/>
      <w:pPr>
        <w:ind w:left="5760" w:hanging="360"/>
      </w:pPr>
    </w:lvl>
    <w:lvl w:ilvl="8" w:tplc="ACD283F8" w:tentative="1">
      <w:start w:val="1"/>
      <w:numFmt w:val="lowerRoman"/>
      <w:lvlText w:val="%9."/>
      <w:lvlJc w:val="right"/>
      <w:pPr>
        <w:ind w:left="6480" w:hanging="180"/>
      </w:pPr>
    </w:lvl>
  </w:abstractNum>
  <w:abstractNum w:abstractNumId="31" w15:restartNumberingAfterBreak="0">
    <w:nsid w:val="60B414CB"/>
    <w:multiLevelType w:val="hybridMultilevel"/>
    <w:tmpl w:val="BCD0286C"/>
    <w:lvl w:ilvl="0" w:tplc="30A8F1BE">
      <w:start w:val="1"/>
      <w:numFmt w:val="decimal"/>
      <w:lvlText w:val="%1-"/>
      <w:lvlJc w:val="left"/>
      <w:pPr>
        <w:ind w:left="502" w:hanging="360"/>
      </w:pPr>
      <w:rPr>
        <w:rFonts w:hint="default"/>
      </w:rPr>
    </w:lvl>
    <w:lvl w:ilvl="1" w:tplc="AEB4B8C6" w:tentative="1">
      <w:start w:val="1"/>
      <w:numFmt w:val="lowerLetter"/>
      <w:lvlText w:val="%2."/>
      <w:lvlJc w:val="left"/>
      <w:pPr>
        <w:ind w:left="1169" w:hanging="360"/>
      </w:pPr>
    </w:lvl>
    <w:lvl w:ilvl="2" w:tplc="26C84DCC" w:tentative="1">
      <w:start w:val="1"/>
      <w:numFmt w:val="lowerRoman"/>
      <w:lvlText w:val="%3."/>
      <w:lvlJc w:val="right"/>
      <w:pPr>
        <w:ind w:left="1889" w:hanging="180"/>
      </w:pPr>
    </w:lvl>
    <w:lvl w:ilvl="3" w:tplc="EC2ABBB6" w:tentative="1">
      <w:start w:val="1"/>
      <w:numFmt w:val="decimal"/>
      <w:lvlText w:val="%4."/>
      <w:lvlJc w:val="left"/>
      <w:pPr>
        <w:ind w:left="2609" w:hanging="360"/>
      </w:pPr>
    </w:lvl>
    <w:lvl w:ilvl="4" w:tplc="E7BCD6B2" w:tentative="1">
      <w:start w:val="1"/>
      <w:numFmt w:val="lowerLetter"/>
      <w:lvlText w:val="%5."/>
      <w:lvlJc w:val="left"/>
      <w:pPr>
        <w:ind w:left="3329" w:hanging="360"/>
      </w:pPr>
    </w:lvl>
    <w:lvl w:ilvl="5" w:tplc="1C58D0BA" w:tentative="1">
      <w:start w:val="1"/>
      <w:numFmt w:val="lowerRoman"/>
      <w:lvlText w:val="%6."/>
      <w:lvlJc w:val="right"/>
      <w:pPr>
        <w:ind w:left="4049" w:hanging="180"/>
      </w:pPr>
    </w:lvl>
    <w:lvl w:ilvl="6" w:tplc="EB746EF6" w:tentative="1">
      <w:start w:val="1"/>
      <w:numFmt w:val="decimal"/>
      <w:lvlText w:val="%7."/>
      <w:lvlJc w:val="left"/>
      <w:pPr>
        <w:ind w:left="4769" w:hanging="360"/>
      </w:pPr>
    </w:lvl>
    <w:lvl w:ilvl="7" w:tplc="52B2D800" w:tentative="1">
      <w:start w:val="1"/>
      <w:numFmt w:val="lowerLetter"/>
      <w:lvlText w:val="%8."/>
      <w:lvlJc w:val="left"/>
      <w:pPr>
        <w:ind w:left="5489" w:hanging="360"/>
      </w:pPr>
    </w:lvl>
    <w:lvl w:ilvl="8" w:tplc="05422DC0" w:tentative="1">
      <w:start w:val="1"/>
      <w:numFmt w:val="lowerRoman"/>
      <w:lvlText w:val="%9."/>
      <w:lvlJc w:val="right"/>
      <w:pPr>
        <w:ind w:left="6209" w:hanging="180"/>
      </w:pPr>
    </w:lvl>
  </w:abstractNum>
  <w:abstractNum w:abstractNumId="32" w15:restartNumberingAfterBreak="0">
    <w:nsid w:val="64457567"/>
    <w:multiLevelType w:val="multilevel"/>
    <w:tmpl w:val="98D49DF2"/>
    <w:lvl w:ilvl="0">
      <w:start w:val="30"/>
      <w:numFmt w:val="decimal"/>
      <w:lvlText w:val="%1-"/>
      <w:lvlJc w:val="left"/>
      <w:pPr>
        <w:tabs>
          <w:tab w:val="num" w:pos="690"/>
        </w:tabs>
        <w:ind w:left="690" w:hanging="6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3" w15:restartNumberingAfterBreak="0">
    <w:nsid w:val="69164112"/>
    <w:multiLevelType w:val="multilevel"/>
    <w:tmpl w:val="141E4A5C"/>
    <w:lvl w:ilvl="0">
      <w:start w:val="25"/>
      <w:numFmt w:val="decimal"/>
      <w:lvlText w:val="%1-"/>
      <w:lvlJc w:val="left"/>
      <w:pPr>
        <w:tabs>
          <w:tab w:val="num" w:pos="930"/>
        </w:tabs>
        <w:ind w:left="930" w:hanging="930"/>
      </w:pPr>
      <w:rPr>
        <w:rFonts w:hint="default"/>
      </w:rPr>
    </w:lvl>
    <w:lvl w:ilvl="1">
      <w:start w:val="1"/>
      <w:numFmt w:val="decimal"/>
      <w:lvlText w:val="%1-%2-"/>
      <w:lvlJc w:val="left"/>
      <w:pPr>
        <w:tabs>
          <w:tab w:val="num" w:pos="930"/>
        </w:tabs>
        <w:ind w:left="930" w:hanging="93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4" w15:restartNumberingAfterBreak="0">
    <w:nsid w:val="69C62623"/>
    <w:multiLevelType w:val="hybridMultilevel"/>
    <w:tmpl w:val="4FBA0638"/>
    <w:lvl w:ilvl="0" w:tplc="119ABA9E">
      <w:start w:val="1"/>
      <w:numFmt w:val="decimal"/>
      <w:lvlText w:val="%1-"/>
      <w:lvlJc w:val="left"/>
      <w:pPr>
        <w:ind w:left="720" w:hanging="360"/>
      </w:pPr>
      <w:rPr>
        <w:rFonts w:hint="default"/>
      </w:rPr>
    </w:lvl>
    <w:lvl w:ilvl="1" w:tplc="AF8C2794" w:tentative="1">
      <w:start w:val="1"/>
      <w:numFmt w:val="lowerLetter"/>
      <w:lvlText w:val="%2."/>
      <w:lvlJc w:val="left"/>
      <w:pPr>
        <w:ind w:left="1440" w:hanging="360"/>
      </w:pPr>
    </w:lvl>
    <w:lvl w:ilvl="2" w:tplc="B36E2C10" w:tentative="1">
      <w:start w:val="1"/>
      <w:numFmt w:val="lowerRoman"/>
      <w:lvlText w:val="%3."/>
      <w:lvlJc w:val="right"/>
      <w:pPr>
        <w:ind w:left="2160" w:hanging="180"/>
      </w:pPr>
    </w:lvl>
    <w:lvl w:ilvl="3" w:tplc="B420AEC4" w:tentative="1">
      <w:start w:val="1"/>
      <w:numFmt w:val="decimal"/>
      <w:lvlText w:val="%4."/>
      <w:lvlJc w:val="left"/>
      <w:pPr>
        <w:ind w:left="2880" w:hanging="360"/>
      </w:pPr>
    </w:lvl>
    <w:lvl w:ilvl="4" w:tplc="23944E68" w:tentative="1">
      <w:start w:val="1"/>
      <w:numFmt w:val="lowerLetter"/>
      <w:lvlText w:val="%5."/>
      <w:lvlJc w:val="left"/>
      <w:pPr>
        <w:ind w:left="3600" w:hanging="360"/>
      </w:pPr>
    </w:lvl>
    <w:lvl w:ilvl="5" w:tplc="6968297A" w:tentative="1">
      <w:start w:val="1"/>
      <w:numFmt w:val="lowerRoman"/>
      <w:lvlText w:val="%6."/>
      <w:lvlJc w:val="right"/>
      <w:pPr>
        <w:ind w:left="4320" w:hanging="180"/>
      </w:pPr>
    </w:lvl>
    <w:lvl w:ilvl="6" w:tplc="B8007F42" w:tentative="1">
      <w:start w:val="1"/>
      <w:numFmt w:val="decimal"/>
      <w:lvlText w:val="%7."/>
      <w:lvlJc w:val="left"/>
      <w:pPr>
        <w:ind w:left="5040" w:hanging="360"/>
      </w:pPr>
    </w:lvl>
    <w:lvl w:ilvl="7" w:tplc="ABB26FB8" w:tentative="1">
      <w:start w:val="1"/>
      <w:numFmt w:val="lowerLetter"/>
      <w:lvlText w:val="%8."/>
      <w:lvlJc w:val="left"/>
      <w:pPr>
        <w:ind w:left="5760" w:hanging="360"/>
      </w:pPr>
    </w:lvl>
    <w:lvl w:ilvl="8" w:tplc="43F8D822" w:tentative="1">
      <w:start w:val="1"/>
      <w:numFmt w:val="lowerRoman"/>
      <w:lvlText w:val="%9."/>
      <w:lvlJc w:val="right"/>
      <w:pPr>
        <w:ind w:left="6480" w:hanging="180"/>
      </w:pPr>
    </w:lvl>
  </w:abstractNum>
  <w:abstractNum w:abstractNumId="35" w15:restartNumberingAfterBreak="0">
    <w:nsid w:val="6FAE29DD"/>
    <w:multiLevelType w:val="hybridMultilevel"/>
    <w:tmpl w:val="CF86F800"/>
    <w:lvl w:ilvl="0" w:tplc="27044AD2">
      <w:start w:val="4"/>
      <w:numFmt w:val="bullet"/>
      <w:lvlText w:val="-"/>
      <w:lvlJc w:val="left"/>
      <w:pPr>
        <w:ind w:left="720" w:hanging="360"/>
      </w:pPr>
      <w:rPr>
        <w:rFonts w:ascii="Arial" w:eastAsia="Times New Roman" w:hAnsi="Arial" w:cs="B Nazanin" w:hint="default"/>
      </w:rPr>
    </w:lvl>
    <w:lvl w:ilvl="1" w:tplc="B7BE7EA4" w:tentative="1">
      <w:start w:val="1"/>
      <w:numFmt w:val="bullet"/>
      <w:lvlText w:val="o"/>
      <w:lvlJc w:val="left"/>
      <w:pPr>
        <w:ind w:left="1440" w:hanging="360"/>
      </w:pPr>
      <w:rPr>
        <w:rFonts w:ascii="Courier New" w:hAnsi="Courier New" w:cs="Courier New" w:hint="default"/>
      </w:rPr>
    </w:lvl>
    <w:lvl w:ilvl="2" w:tplc="C912610E" w:tentative="1">
      <w:start w:val="1"/>
      <w:numFmt w:val="bullet"/>
      <w:lvlText w:val=""/>
      <w:lvlJc w:val="left"/>
      <w:pPr>
        <w:ind w:left="2160" w:hanging="360"/>
      </w:pPr>
      <w:rPr>
        <w:rFonts w:ascii="Wingdings" w:hAnsi="Wingdings" w:hint="default"/>
      </w:rPr>
    </w:lvl>
    <w:lvl w:ilvl="3" w:tplc="B100EEF2" w:tentative="1">
      <w:start w:val="1"/>
      <w:numFmt w:val="bullet"/>
      <w:lvlText w:val=""/>
      <w:lvlJc w:val="left"/>
      <w:pPr>
        <w:ind w:left="2880" w:hanging="360"/>
      </w:pPr>
      <w:rPr>
        <w:rFonts w:ascii="Symbol" w:hAnsi="Symbol" w:hint="default"/>
      </w:rPr>
    </w:lvl>
    <w:lvl w:ilvl="4" w:tplc="704690A8" w:tentative="1">
      <w:start w:val="1"/>
      <w:numFmt w:val="bullet"/>
      <w:lvlText w:val="o"/>
      <w:lvlJc w:val="left"/>
      <w:pPr>
        <w:ind w:left="3600" w:hanging="360"/>
      </w:pPr>
      <w:rPr>
        <w:rFonts w:ascii="Courier New" w:hAnsi="Courier New" w:cs="Courier New" w:hint="default"/>
      </w:rPr>
    </w:lvl>
    <w:lvl w:ilvl="5" w:tplc="0450C8BC" w:tentative="1">
      <w:start w:val="1"/>
      <w:numFmt w:val="bullet"/>
      <w:lvlText w:val=""/>
      <w:lvlJc w:val="left"/>
      <w:pPr>
        <w:ind w:left="4320" w:hanging="360"/>
      </w:pPr>
      <w:rPr>
        <w:rFonts w:ascii="Wingdings" w:hAnsi="Wingdings" w:hint="default"/>
      </w:rPr>
    </w:lvl>
    <w:lvl w:ilvl="6" w:tplc="8A264DF6" w:tentative="1">
      <w:start w:val="1"/>
      <w:numFmt w:val="bullet"/>
      <w:lvlText w:val=""/>
      <w:lvlJc w:val="left"/>
      <w:pPr>
        <w:ind w:left="5040" w:hanging="360"/>
      </w:pPr>
      <w:rPr>
        <w:rFonts w:ascii="Symbol" w:hAnsi="Symbol" w:hint="default"/>
      </w:rPr>
    </w:lvl>
    <w:lvl w:ilvl="7" w:tplc="5EA8C230" w:tentative="1">
      <w:start w:val="1"/>
      <w:numFmt w:val="bullet"/>
      <w:lvlText w:val="o"/>
      <w:lvlJc w:val="left"/>
      <w:pPr>
        <w:ind w:left="5760" w:hanging="360"/>
      </w:pPr>
      <w:rPr>
        <w:rFonts w:ascii="Courier New" w:hAnsi="Courier New" w:cs="Courier New" w:hint="default"/>
      </w:rPr>
    </w:lvl>
    <w:lvl w:ilvl="8" w:tplc="36967EFC" w:tentative="1">
      <w:start w:val="1"/>
      <w:numFmt w:val="bullet"/>
      <w:lvlText w:val=""/>
      <w:lvlJc w:val="left"/>
      <w:pPr>
        <w:ind w:left="6480" w:hanging="360"/>
      </w:pPr>
      <w:rPr>
        <w:rFonts w:ascii="Wingdings" w:hAnsi="Wingdings" w:hint="default"/>
      </w:rPr>
    </w:lvl>
  </w:abstractNum>
  <w:abstractNum w:abstractNumId="36" w15:restartNumberingAfterBreak="0">
    <w:nsid w:val="71BC7FCA"/>
    <w:multiLevelType w:val="multilevel"/>
    <w:tmpl w:val="7EA05628"/>
    <w:lvl w:ilvl="0">
      <w:start w:val="19"/>
      <w:numFmt w:val="decimal"/>
      <w:lvlText w:val="%1-"/>
      <w:lvlJc w:val="left"/>
      <w:pPr>
        <w:tabs>
          <w:tab w:val="num" w:pos="690"/>
        </w:tabs>
        <w:ind w:left="690" w:hanging="6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7" w15:restartNumberingAfterBreak="0">
    <w:nsid w:val="75E80AA9"/>
    <w:multiLevelType w:val="multilevel"/>
    <w:tmpl w:val="5120D000"/>
    <w:lvl w:ilvl="0">
      <w:start w:val="15"/>
      <w:numFmt w:val="decimal"/>
      <w:lvlText w:val="%1-"/>
      <w:lvlJc w:val="left"/>
      <w:pPr>
        <w:tabs>
          <w:tab w:val="num" w:pos="690"/>
        </w:tabs>
        <w:ind w:left="690" w:hanging="6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8" w15:restartNumberingAfterBreak="0">
    <w:nsid w:val="790A5750"/>
    <w:multiLevelType w:val="multilevel"/>
    <w:tmpl w:val="A79ECD18"/>
    <w:lvl w:ilvl="0">
      <w:start w:val="27"/>
      <w:numFmt w:val="decimal"/>
      <w:lvlText w:val="%1-"/>
      <w:lvlJc w:val="left"/>
      <w:pPr>
        <w:tabs>
          <w:tab w:val="num" w:pos="690"/>
        </w:tabs>
        <w:ind w:left="690" w:hanging="6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9" w15:restartNumberingAfterBreak="0">
    <w:nsid w:val="7D211C77"/>
    <w:multiLevelType w:val="hybridMultilevel"/>
    <w:tmpl w:val="A9AA8CB6"/>
    <w:lvl w:ilvl="0" w:tplc="643AA14C">
      <w:start w:val="1"/>
      <w:numFmt w:val="decimal"/>
      <w:lvlText w:val="%1."/>
      <w:lvlJc w:val="left"/>
      <w:pPr>
        <w:tabs>
          <w:tab w:val="num" w:pos="720"/>
        </w:tabs>
        <w:ind w:left="720" w:hanging="360"/>
      </w:pPr>
    </w:lvl>
    <w:lvl w:ilvl="1" w:tplc="562A13B8">
      <w:start w:val="1"/>
      <w:numFmt w:val="decimal"/>
      <w:lvlText w:val="%2."/>
      <w:lvlJc w:val="left"/>
      <w:pPr>
        <w:tabs>
          <w:tab w:val="num" w:pos="1440"/>
        </w:tabs>
        <w:ind w:left="1440" w:hanging="360"/>
      </w:pPr>
    </w:lvl>
    <w:lvl w:ilvl="2" w:tplc="D1042B84">
      <w:start w:val="1"/>
      <w:numFmt w:val="decimal"/>
      <w:lvlText w:val="%3."/>
      <w:lvlJc w:val="left"/>
      <w:pPr>
        <w:tabs>
          <w:tab w:val="num" w:pos="2160"/>
        </w:tabs>
        <w:ind w:left="2160" w:hanging="360"/>
      </w:pPr>
    </w:lvl>
    <w:lvl w:ilvl="3" w:tplc="E81E5BF4">
      <w:start w:val="1"/>
      <w:numFmt w:val="decimal"/>
      <w:lvlText w:val="%4."/>
      <w:lvlJc w:val="left"/>
      <w:pPr>
        <w:tabs>
          <w:tab w:val="num" w:pos="2880"/>
        </w:tabs>
        <w:ind w:left="2880" w:hanging="360"/>
      </w:pPr>
    </w:lvl>
    <w:lvl w:ilvl="4" w:tplc="1802745E">
      <w:start w:val="1"/>
      <w:numFmt w:val="decimal"/>
      <w:lvlText w:val="%5."/>
      <w:lvlJc w:val="left"/>
      <w:pPr>
        <w:tabs>
          <w:tab w:val="num" w:pos="3600"/>
        </w:tabs>
        <w:ind w:left="3600" w:hanging="360"/>
      </w:pPr>
    </w:lvl>
    <w:lvl w:ilvl="5" w:tplc="B74C6F8C">
      <w:start w:val="1"/>
      <w:numFmt w:val="decimal"/>
      <w:lvlText w:val="%6."/>
      <w:lvlJc w:val="left"/>
      <w:pPr>
        <w:tabs>
          <w:tab w:val="num" w:pos="4320"/>
        </w:tabs>
        <w:ind w:left="4320" w:hanging="360"/>
      </w:pPr>
    </w:lvl>
    <w:lvl w:ilvl="6" w:tplc="B35EB4F8">
      <w:start w:val="1"/>
      <w:numFmt w:val="decimal"/>
      <w:lvlText w:val="%7."/>
      <w:lvlJc w:val="left"/>
      <w:pPr>
        <w:tabs>
          <w:tab w:val="num" w:pos="5040"/>
        </w:tabs>
        <w:ind w:left="5040" w:hanging="360"/>
      </w:pPr>
    </w:lvl>
    <w:lvl w:ilvl="7" w:tplc="16AADE6E">
      <w:start w:val="1"/>
      <w:numFmt w:val="decimal"/>
      <w:lvlText w:val="%8."/>
      <w:lvlJc w:val="left"/>
      <w:pPr>
        <w:tabs>
          <w:tab w:val="num" w:pos="5760"/>
        </w:tabs>
        <w:ind w:left="5760" w:hanging="360"/>
      </w:pPr>
    </w:lvl>
    <w:lvl w:ilvl="8" w:tplc="D7AEDF5E">
      <w:start w:val="1"/>
      <w:numFmt w:val="decimal"/>
      <w:lvlText w:val="%9."/>
      <w:lvlJc w:val="left"/>
      <w:pPr>
        <w:tabs>
          <w:tab w:val="num" w:pos="6480"/>
        </w:tabs>
        <w:ind w:left="6480" w:hanging="360"/>
      </w:pPr>
    </w:lvl>
  </w:abstractNum>
  <w:abstractNum w:abstractNumId="40" w15:restartNumberingAfterBreak="0">
    <w:nsid w:val="7D852F7D"/>
    <w:multiLevelType w:val="hybridMultilevel"/>
    <w:tmpl w:val="0C70A546"/>
    <w:lvl w:ilvl="0" w:tplc="CA84E466">
      <w:start w:val="1"/>
      <w:numFmt w:val="decimal"/>
      <w:lvlText w:val="%1)"/>
      <w:lvlJc w:val="left"/>
      <w:pPr>
        <w:ind w:left="720" w:hanging="360"/>
      </w:pPr>
      <w:rPr>
        <w:rFonts w:hint="default"/>
      </w:rPr>
    </w:lvl>
    <w:lvl w:ilvl="1" w:tplc="DF125390" w:tentative="1">
      <w:start w:val="1"/>
      <w:numFmt w:val="lowerLetter"/>
      <w:lvlText w:val="%2."/>
      <w:lvlJc w:val="left"/>
      <w:pPr>
        <w:ind w:left="1440" w:hanging="360"/>
      </w:pPr>
    </w:lvl>
    <w:lvl w:ilvl="2" w:tplc="552289FC" w:tentative="1">
      <w:start w:val="1"/>
      <w:numFmt w:val="lowerRoman"/>
      <w:lvlText w:val="%3."/>
      <w:lvlJc w:val="right"/>
      <w:pPr>
        <w:ind w:left="2160" w:hanging="180"/>
      </w:pPr>
    </w:lvl>
    <w:lvl w:ilvl="3" w:tplc="2F9492C4" w:tentative="1">
      <w:start w:val="1"/>
      <w:numFmt w:val="decimal"/>
      <w:lvlText w:val="%4."/>
      <w:lvlJc w:val="left"/>
      <w:pPr>
        <w:ind w:left="2880" w:hanging="360"/>
      </w:pPr>
    </w:lvl>
    <w:lvl w:ilvl="4" w:tplc="E9F03474" w:tentative="1">
      <w:start w:val="1"/>
      <w:numFmt w:val="lowerLetter"/>
      <w:lvlText w:val="%5."/>
      <w:lvlJc w:val="left"/>
      <w:pPr>
        <w:ind w:left="3600" w:hanging="360"/>
      </w:pPr>
    </w:lvl>
    <w:lvl w:ilvl="5" w:tplc="C6C057A4" w:tentative="1">
      <w:start w:val="1"/>
      <w:numFmt w:val="lowerRoman"/>
      <w:lvlText w:val="%6."/>
      <w:lvlJc w:val="right"/>
      <w:pPr>
        <w:ind w:left="4320" w:hanging="180"/>
      </w:pPr>
    </w:lvl>
    <w:lvl w:ilvl="6" w:tplc="A406F55E" w:tentative="1">
      <w:start w:val="1"/>
      <w:numFmt w:val="decimal"/>
      <w:lvlText w:val="%7."/>
      <w:lvlJc w:val="left"/>
      <w:pPr>
        <w:ind w:left="5040" w:hanging="360"/>
      </w:pPr>
    </w:lvl>
    <w:lvl w:ilvl="7" w:tplc="E1F876A0" w:tentative="1">
      <w:start w:val="1"/>
      <w:numFmt w:val="lowerLetter"/>
      <w:lvlText w:val="%8."/>
      <w:lvlJc w:val="left"/>
      <w:pPr>
        <w:ind w:left="5760" w:hanging="360"/>
      </w:pPr>
    </w:lvl>
    <w:lvl w:ilvl="8" w:tplc="38C42212" w:tentative="1">
      <w:start w:val="1"/>
      <w:numFmt w:val="lowerRoman"/>
      <w:lvlText w:val="%9."/>
      <w:lvlJc w:val="right"/>
      <w:pPr>
        <w:ind w:left="6480" w:hanging="180"/>
      </w:pPr>
    </w:lvl>
  </w:abstractNum>
  <w:num w:numId="1" w16cid:durableId="18556120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68824678">
    <w:abstractNumId w:val="10"/>
  </w:num>
  <w:num w:numId="3" w16cid:durableId="2066370764">
    <w:abstractNumId w:val="17"/>
  </w:num>
  <w:num w:numId="4" w16cid:durableId="688339744">
    <w:abstractNumId w:val="27"/>
  </w:num>
  <w:num w:numId="5" w16cid:durableId="951939672">
    <w:abstractNumId w:val="1"/>
  </w:num>
  <w:num w:numId="6" w16cid:durableId="11958203">
    <w:abstractNumId w:val="9"/>
  </w:num>
  <w:num w:numId="7" w16cid:durableId="384986819">
    <w:abstractNumId w:val="16"/>
  </w:num>
  <w:num w:numId="8" w16cid:durableId="1448574564">
    <w:abstractNumId w:val="22"/>
  </w:num>
  <w:num w:numId="9" w16cid:durableId="400908706">
    <w:abstractNumId w:val="0"/>
  </w:num>
  <w:num w:numId="10" w16cid:durableId="591090271">
    <w:abstractNumId w:val="11"/>
  </w:num>
  <w:num w:numId="11" w16cid:durableId="496768172">
    <w:abstractNumId w:val="37"/>
  </w:num>
  <w:num w:numId="12" w16cid:durableId="2002925170">
    <w:abstractNumId w:val="8"/>
  </w:num>
  <w:num w:numId="13" w16cid:durableId="1161852987">
    <w:abstractNumId w:val="26"/>
  </w:num>
  <w:num w:numId="14" w16cid:durableId="236524896">
    <w:abstractNumId w:val="14"/>
  </w:num>
  <w:num w:numId="15" w16cid:durableId="911546117">
    <w:abstractNumId w:val="36"/>
  </w:num>
  <w:num w:numId="16" w16cid:durableId="420641381">
    <w:abstractNumId w:val="24"/>
  </w:num>
  <w:num w:numId="17" w16cid:durableId="1254625393">
    <w:abstractNumId w:val="12"/>
  </w:num>
  <w:num w:numId="18" w16cid:durableId="1534927995">
    <w:abstractNumId w:val="19"/>
  </w:num>
  <w:num w:numId="19" w16cid:durableId="1638949332">
    <w:abstractNumId w:val="23"/>
  </w:num>
  <w:num w:numId="20" w16cid:durableId="19203598">
    <w:abstractNumId w:val="3"/>
  </w:num>
  <w:num w:numId="21" w16cid:durableId="173612000">
    <w:abstractNumId w:val="4"/>
  </w:num>
  <w:num w:numId="22" w16cid:durableId="779302435">
    <w:abstractNumId w:val="33"/>
  </w:num>
  <w:num w:numId="23" w16cid:durableId="1876692526">
    <w:abstractNumId w:val="38"/>
  </w:num>
  <w:num w:numId="24" w16cid:durableId="340546463">
    <w:abstractNumId w:val="32"/>
  </w:num>
  <w:num w:numId="25" w16cid:durableId="1058632316">
    <w:abstractNumId w:val="20"/>
  </w:num>
  <w:num w:numId="26" w16cid:durableId="1158574291">
    <w:abstractNumId w:val="5"/>
  </w:num>
  <w:num w:numId="27" w16cid:durableId="1269966658">
    <w:abstractNumId w:val="21"/>
  </w:num>
  <w:num w:numId="28" w16cid:durableId="1756976535">
    <w:abstractNumId w:val="25"/>
  </w:num>
  <w:num w:numId="29" w16cid:durableId="138151766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10228482">
    <w:abstractNumId w:val="40"/>
  </w:num>
  <w:num w:numId="31" w16cid:durableId="436877858">
    <w:abstractNumId w:val="35"/>
  </w:num>
  <w:num w:numId="32" w16cid:durableId="1035421299">
    <w:abstractNumId w:val="28"/>
  </w:num>
  <w:num w:numId="33" w16cid:durableId="695695955">
    <w:abstractNumId w:val="34"/>
  </w:num>
  <w:num w:numId="34" w16cid:durableId="8407016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82327917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625433461">
    <w:abstractNumId w:val="7"/>
  </w:num>
  <w:num w:numId="37" w16cid:durableId="1457481910">
    <w:abstractNumId w:val="30"/>
  </w:num>
  <w:num w:numId="38" w16cid:durableId="1941718692">
    <w:abstractNumId w:val="2"/>
  </w:num>
  <w:num w:numId="39" w16cid:durableId="964656794">
    <w:abstractNumId w:val="29"/>
  </w:num>
  <w:num w:numId="40" w16cid:durableId="1163007846">
    <w:abstractNumId w:val="31"/>
  </w:num>
  <w:num w:numId="41" w16cid:durableId="177741298">
    <w:abstractNumId w:val="6"/>
  </w:num>
  <w:num w:numId="42" w16cid:durableId="129848615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6"/>
  <w:displayBackgroundShape/>
  <w:doNotTrackMoves/>
  <w:defaultTabStop w:val="720"/>
  <w:drawingGridHorizontalSpacing w:val="120"/>
  <w:displayHorizontalDrawingGridEvery w:val="2"/>
  <w:characterSpacingControl w:val="doNotCompress"/>
  <w:hdrShapeDefaults>
    <o:shapedefaults v:ext="edit" spidmax="2052"/>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911B8"/>
    <w:rsid w:val="00000734"/>
    <w:rsid w:val="00001394"/>
    <w:rsid w:val="00020D94"/>
    <w:rsid w:val="000225E5"/>
    <w:rsid w:val="0002272B"/>
    <w:rsid w:val="000319B8"/>
    <w:rsid w:val="00037B84"/>
    <w:rsid w:val="0004475C"/>
    <w:rsid w:val="00051004"/>
    <w:rsid w:val="00063E6C"/>
    <w:rsid w:val="0006758D"/>
    <w:rsid w:val="0007275F"/>
    <w:rsid w:val="000804FC"/>
    <w:rsid w:val="00084584"/>
    <w:rsid w:val="0008637F"/>
    <w:rsid w:val="000869E0"/>
    <w:rsid w:val="00087861"/>
    <w:rsid w:val="00097287"/>
    <w:rsid w:val="000A6DA4"/>
    <w:rsid w:val="000B2BB0"/>
    <w:rsid w:val="000B3F7D"/>
    <w:rsid w:val="000B513C"/>
    <w:rsid w:val="000D0F0A"/>
    <w:rsid w:val="000D182A"/>
    <w:rsid w:val="000D2845"/>
    <w:rsid w:val="000D3870"/>
    <w:rsid w:val="000D45DD"/>
    <w:rsid w:val="000D4936"/>
    <w:rsid w:val="000D7085"/>
    <w:rsid w:val="000E573D"/>
    <w:rsid w:val="000F09A0"/>
    <w:rsid w:val="000F37DA"/>
    <w:rsid w:val="000F732E"/>
    <w:rsid w:val="000F77CE"/>
    <w:rsid w:val="0010034C"/>
    <w:rsid w:val="00102CA5"/>
    <w:rsid w:val="00111790"/>
    <w:rsid w:val="00114BF5"/>
    <w:rsid w:val="00114EA2"/>
    <w:rsid w:val="00120624"/>
    <w:rsid w:val="0012228C"/>
    <w:rsid w:val="0013590B"/>
    <w:rsid w:val="00136E9E"/>
    <w:rsid w:val="001372DC"/>
    <w:rsid w:val="00141862"/>
    <w:rsid w:val="001420ED"/>
    <w:rsid w:val="0015128F"/>
    <w:rsid w:val="00176EA7"/>
    <w:rsid w:val="00176EF4"/>
    <w:rsid w:val="00177171"/>
    <w:rsid w:val="00177485"/>
    <w:rsid w:val="00183EDB"/>
    <w:rsid w:val="00185412"/>
    <w:rsid w:val="00186C3B"/>
    <w:rsid w:val="001905CD"/>
    <w:rsid w:val="00195E1F"/>
    <w:rsid w:val="001A160F"/>
    <w:rsid w:val="001A4C87"/>
    <w:rsid w:val="001A6193"/>
    <w:rsid w:val="001B104B"/>
    <w:rsid w:val="001B20AF"/>
    <w:rsid w:val="001B47A4"/>
    <w:rsid w:val="001B7EE4"/>
    <w:rsid w:val="001C073D"/>
    <w:rsid w:val="001C11FD"/>
    <w:rsid w:val="001C471D"/>
    <w:rsid w:val="001D0B6C"/>
    <w:rsid w:val="001D475D"/>
    <w:rsid w:val="001E430B"/>
    <w:rsid w:val="001E54B5"/>
    <w:rsid w:val="001F6107"/>
    <w:rsid w:val="001F6DAF"/>
    <w:rsid w:val="00200BAE"/>
    <w:rsid w:val="002026EB"/>
    <w:rsid w:val="002050C3"/>
    <w:rsid w:val="0020559E"/>
    <w:rsid w:val="00206D1A"/>
    <w:rsid w:val="00210CAA"/>
    <w:rsid w:val="002123CB"/>
    <w:rsid w:val="00220D1C"/>
    <w:rsid w:val="00222014"/>
    <w:rsid w:val="0022569A"/>
    <w:rsid w:val="00226C0F"/>
    <w:rsid w:val="00233EDE"/>
    <w:rsid w:val="002343D9"/>
    <w:rsid w:val="00235012"/>
    <w:rsid w:val="00236A98"/>
    <w:rsid w:val="00243BE9"/>
    <w:rsid w:val="00244B97"/>
    <w:rsid w:val="00250192"/>
    <w:rsid w:val="00251658"/>
    <w:rsid w:val="00251C75"/>
    <w:rsid w:val="00255E09"/>
    <w:rsid w:val="00257AFE"/>
    <w:rsid w:val="00263136"/>
    <w:rsid w:val="00265307"/>
    <w:rsid w:val="002676DD"/>
    <w:rsid w:val="002758B8"/>
    <w:rsid w:val="00277D6C"/>
    <w:rsid w:val="00283D80"/>
    <w:rsid w:val="00285B54"/>
    <w:rsid w:val="002877C1"/>
    <w:rsid w:val="0029171C"/>
    <w:rsid w:val="00291CDA"/>
    <w:rsid w:val="00293ABC"/>
    <w:rsid w:val="00295A36"/>
    <w:rsid w:val="002961DA"/>
    <w:rsid w:val="002A472C"/>
    <w:rsid w:val="002A6E2C"/>
    <w:rsid w:val="002B4B09"/>
    <w:rsid w:val="002B5769"/>
    <w:rsid w:val="002B6E98"/>
    <w:rsid w:val="002C04D0"/>
    <w:rsid w:val="002C0D27"/>
    <w:rsid w:val="002C2D75"/>
    <w:rsid w:val="002C592C"/>
    <w:rsid w:val="002C7961"/>
    <w:rsid w:val="002D0B9A"/>
    <w:rsid w:val="002D13AB"/>
    <w:rsid w:val="002D3AE4"/>
    <w:rsid w:val="002D4CBD"/>
    <w:rsid w:val="002D542F"/>
    <w:rsid w:val="002E14DD"/>
    <w:rsid w:val="002E2BE6"/>
    <w:rsid w:val="002E2DD8"/>
    <w:rsid w:val="002E427C"/>
    <w:rsid w:val="002F1370"/>
    <w:rsid w:val="002F6C59"/>
    <w:rsid w:val="00300A00"/>
    <w:rsid w:val="00307320"/>
    <w:rsid w:val="00311443"/>
    <w:rsid w:val="00313EE0"/>
    <w:rsid w:val="00321989"/>
    <w:rsid w:val="00327BB0"/>
    <w:rsid w:val="00327D39"/>
    <w:rsid w:val="00327F8D"/>
    <w:rsid w:val="00333BCD"/>
    <w:rsid w:val="003372EE"/>
    <w:rsid w:val="00342984"/>
    <w:rsid w:val="00343289"/>
    <w:rsid w:val="00346F5A"/>
    <w:rsid w:val="00347143"/>
    <w:rsid w:val="003504FE"/>
    <w:rsid w:val="00351F14"/>
    <w:rsid w:val="00352C47"/>
    <w:rsid w:val="00357592"/>
    <w:rsid w:val="00364436"/>
    <w:rsid w:val="0036646F"/>
    <w:rsid w:val="00366BDF"/>
    <w:rsid w:val="0037087C"/>
    <w:rsid w:val="00376649"/>
    <w:rsid w:val="003804BB"/>
    <w:rsid w:val="003805B9"/>
    <w:rsid w:val="00380B99"/>
    <w:rsid w:val="0038479A"/>
    <w:rsid w:val="00385ECB"/>
    <w:rsid w:val="00390C79"/>
    <w:rsid w:val="00395113"/>
    <w:rsid w:val="003A1FEC"/>
    <w:rsid w:val="003A2945"/>
    <w:rsid w:val="003A3304"/>
    <w:rsid w:val="003A4FF6"/>
    <w:rsid w:val="003B10F1"/>
    <w:rsid w:val="003B2D62"/>
    <w:rsid w:val="003B5B0B"/>
    <w:rsid w:val="003C2673"/>
    <w:rsid w:val="003C2E0B"/>
    <w:rsid w:val="003C5D61"/>
    <w:rsid w:val="003D1931"/>
    <w:rsid w:val="003D32A0"/>
    <w:rsid w:val="003D3A56"/>
    <w:rsid w:val="003D5D6E"/>
    <w:rsid w:val="003E0ED4"/>
    <w:rsid w:val="003E50FE"/>
    <w:rsid w:val="003F4B86"/>
    <w:rsid w:val="00400BFC"/>
    <w:rsid w:val="0040116C"/>
    <w:rsid w:val="004030F1"/>
    <w:rsid w:val="0041347A"/>
    <w:rsid w:val="00417107"/>
    <w:rsid w:val="0042034D"/>
    <w:rsid w:val="00423A46"/>
    <w:rsid w:val="00424C63"/>
    <w:rsid w:val="00425582"/>
    <w:rsid w:val="00425B49"/>
    <w:rsid w:val="00426319"/>
    <w:rsid w:val="00426E74"/>
    <w:rsid w:val="00427941"/>
    <w:rsid w:val="00433783"/>
    <w:rsid w:val="00437E4C"/>
    <w:rsid w:val="004554BB"/>
    <w:rsid w:val="004574AD"/>
    <w:rsid w:val="00460FC6"/>
    <w:rsid w:val="0046347B"/>
    <w:rsid w:val="00470CF5"/>
    <w:rsid w:val="0048063C"/>
    <w:rsid w:val="004829DF"/>
    <w:rsid w:val="00483AFF"/>
    <w:rsid w:val="0048662D"/>
    <w:rsid w:val="004A3344"/>
    <w:rsid w:val="004A73F6"/>
    <w:rsid w:val="004C0563"/>
    <w:rsid w:val="004C0B52"/>
    <w:rsid w:val="004C0DF2"/>
    <w:rsid w:val="004C2965"/>
    <w:rsid w:val="004C70FA"/>
    <w:rsid w:val="004C71EA"/>
    <w:rsid w:val="004D051D"/>
    <w:rsid w:val="004D0869"/>
    <w:rsid w:val="004E2D98"/>
    <w:rsid w:val="004E60D2"/>
    <w:rsid w:val="004E716E"/>
    <w:rsid w:val="004E7EA2"/>
    <w:rsid w:val="004F0824"/>
    <w:rsid w:val="004F334D"/>
    <w:rsid w:val="005000D5"/>
    <w:rsid w:val="00501272"/>
    <w:rsid w:val="005022A9"/>
    <w:rsid w:val="00502DCC"/>
    <w:rsid w:val="00503683"/>
    <w:rsid w:val="00504403"/>
    <w:rsid w:val="00505961"/>
    <w:rsid w:val="00506DEC"/>
    <w:rsid w:val="00507E65"/>
    <w:rsid w:val="00510C02"/>
    <w:rsid w:val="00511168"/>
    <w:rsid w:val="00514936"/>
    <w:rsid w:val="00514E53"/>
    <w:rsid w:val="00516861"/>
    <w:rsid w:val="00516A66"/>
    <w:rsid w:val="00517BA2"/>
    <w:rsid w:val="00520946"/>
    <w:rsid w:val="00521108"/>
    <w:rsid w:val="00521524"/>
    <w:rsid w:val="0052410C"/>
    <w:rsid w:val="00524C59"/>
    <w:rsid w:val="00531030"/>
    <w:rsid w:val="005322BA"/>
    <w:rsid w:val="00533587"/>
    <w:rsid w:val="005378C8"/>
    <w:rsid w:val="00541F3E"/>
    <w:rsid w:val="00552D2D"/>
    <w:rsid w:val="005579A8"/>
    <w:rsid w:val="005626B5"/>
    <w:rsid w:val="00562A9F"/>
    <w:rsid w:val="00564B68"/>
    <w:rsid w:val="00565263"/>
    <w:rsid w:val="0057214C"/>
    <w:rsid w:val="00575C69"/>
    <w:rsid w:val="0058139A"/>
    <w:rsid w:val="0058187A"/>
    <w:rsid w:val="005861C8"/>
    <w:rsid w:val="0059070C"/>
    <w:rsid w:val="00592057"/>
    <w:rsid w:val="00596580"/>
    <w:rsid w:val="005A2FC5"/>
    <w:rsid w:val="005A507C"/>
    <w:rsid w:val="005A5B61"/>
    <w:rsid w:val="005A7A31"/>
    <w:rsid w:val="005B080A"/>
    <w:rsid w:val="005B1F87"/>
    <w:rsid w:val="005C4AF5"/>
    <w:rsid w:val="005D0A26"/>
    <w:rsid w:val="005D11ED"/>
    <w:rsid w:val="005D3CDF"/>
    <w:rsid w:val="005D47F8"/>
    <w:rsid w:val="005E0F2D"/>
    <w:rsid w:val="005E1AE2"/>
    <w:rsid w:val="005E686A"/>
    <w:rsid w:val="005E6B06"/>
    <w:rsid w:val="005F1667"/>
    <w:rsid w:val="005F7DBD"/>
    <w:rsid w:val="00604A1E"/>
    <w:rsid w:val="00607841"/>
    <w:rsid w:val="0061305B"/>
    <w:rsid w:val="00621D8D"/>
    <w:rsid w:val="0063286B"/>
    <w:rsid w:val="006336F7"/>
    <w:rsid w:val="006349DE"/>
    <w:rsid w:val="00634D33"/>
    <w:rsid w:val="006425F6"/>
    <w:rsid w:val="00642BD5"/>
    <w:rsid w:val="006456D6"/>
    <w:rsid w:val="00645C4B"/>
    <w:rsid w:val="006552A3"/>
    <w:rsid w:val="00656851"/>
    <w:rsid w:val="006603C0"/>
    <w:rsid w:val="00660CB4"/>
    <w:rsid w:val="00660E4C"/>
    <w:rsid w:val="0066799A"/>
    <w:rsid w:val="00670135"/>
    <w:rsid w:val="00671671"/>
    <w:rsid w:val="006719A2"/>
    <w:rsid w:val="00673E19"/>
    <w:rsid w:val="006775FD"/>
    <w:rsid w:val="00681AF4"/>
    <w:rsid w:val="0069264B"/>
    <w:rsid w:val="00697354"/>
    <w:rsid w:val="006A30DB"/>
    <w:rsid w:val="006A70E6"/>
    <w:rsid w:val="006B0368"/>
    <w:rsid w:val="006B58FD"/>
    <w:rsid w:val="006B6075"/>
    <w:rsid w:val="006B6B79"/>
    <w:rsid w:val="006B7067"/>
    <w:rsid w:val="006C472F"/>
    <w:rsid w:val="006E2909"/>
    <w:rsid w:val="006E5693"/>
    <w:rsid w:val="006E5E2C"/>
    <w:rsid w:val="006E7362"/>
    <w:rsid w:val="006E7674"/>
    <w:rsid w:val="006F15B3"/>
    <w:rsid w:val="006F5372"/>
    <w:rsid w:val="006F5BA8"/>
    <w:rsid w:val="00700CB1"/>
    <w:rsid w:val="00703D50"/>
    <w:rsid w:val="00710748"/>
    <w:rsid w:val="0071238C"/>
    <w:rsid w:val="00713D23"/>
    <w:rsid w:val="0072099B"/>
    <w:rsid w:val="0072204C"/>
    <w:rsid w:val="007347F3"/>
    <w:rsid w:val="007374BA"/>
    <w:rsid w:val="0073772A"/>
    <w:rsid w:val="007401BA"/>
    <w:rsid w:val="00746298"/>
    <w:rsid w:val="00763ED5"/>
    <w:rsid w:val="00764DD7"/>
    <w:rsid w:val="007701B0"/>
    <w:rsid w:val="0077476C"/>
    <w:rsid w:val="00787E4E"/>
    <w:rsid w:val="00790192"/>
    <w:rsid w:val="00791EE0"/>
    <w:rsid w:val="007A026A"/>
    <w:rsid w:val="007A03A4"/>
    <w:rsid w:val="007A1314"/>
    <w:rsid w:val="007A4124"/>
    <w:rsid w:val="007B6A25"/>
    <w:rsid w:val="007C04D6"/>
    <w:rsid w:val="007C10BB"/>
    <w:rsid w:val="007C1F74"/>
    <w:rsid w:val="007C30DF"/>
    <w:rsid w:val="007C45E6"/>
    <w:rsid w:val="007C5094"/>
    <w:rsid w:val="007C60B0"/>
    <w:rsid w:val="007C7849"/>
    <w:rsid w:val="007D2F8B"/>
    <w:rsid w:val="007D7847"/>
    <w:rsid w:val="007E5EE7"/>
    <w:rsid w:val="0080704D"/>
    <w:rsid w:val="00810AD9"/>
    <w:rsid w:val="00810C20"/>
    <w:rsid w:val="00812494"/>
    <w:rsid w:val="00814EF3"/>
    <w:rsid w:val="00823858"/>
    <w:rsid w:val="00825E01"/>
    <w:rsid w:val="00830D4E"/>
    <w:rsid w:val="008312A4"/>
    <w:rsid w:val="00832090"/>
    <w:rsid w:val="00833EAB"/>
    <w:rsid w:val="00834303"/>
    <w:rsid w:val="008404DD"/>
    <w:rsid w:val="00840553"/>
    <w:rsid w:val="00845BB8"/>
    <w:rsid w:val="00846B63"/>
    <w:rsid w:val="008517BE"/>
    <w:rsid w:val="00860A03"/>
    <w:rsid w:val="008623BF"/>
    <w:rsid w:val="00871038"/>
    <w:rsid w:val="008745AB"/>
    <w:rsid w:val="00881CBE"/>
    <w:rsid w:val="0088463B"/>
    <w:rsid w:val="00885BF9"/>
    <w:rsid w:val="008911B8"/>
    <w:rsid w:val="00897FA1"/>
    <w:rsid w:val="008A1B8F"/>
    <w:rsid w:val="008A66A7"/>
    <w:rsid w:val="008B01BD"/>
    <w:rsid w:val="008B1488"/>
    <w:rsid w:val="008B5EB0"/>
    <w:rsid w:val="008C11E3"/>
    <w:rsid w:val="008D0454"/>
    <w:rsid w:val="008D6AF3"/>
    <w:rsid w:val="008E28A6"/>
    <w:rsid w:val="008E3CF2"/>
    <w:rsid w:val="008F0749"/>
    <w:rsid w:val="008F1AE2"/>
    <w:rsid w:val="008F4E32"/>
    <w:rsid w:val="008F73F4"/>
    <w:rsid w:val="009048CC"/>
    <w:rsid w:val="009065AA"/>
    <w:rsid w:val="00906936"/>
    <w:rsid w:val="00910AB3"/>
    <w:rsid w:val="00923666"/>
    <w:rsid w:val="00926AAC"/>
    <w:rsid w:val="0094062C"/>
    <w:rsid w:val="00946600"/>
    <w:rsid w:val="009538B0"/>
    <w:rsid w:val="0095717C"/>
    <w:rsid w:val="00967190"/>
    <w:rsid w:val="00967605"/>
    <w:rsid w:val="0097265B"/>
    <w:rsid w:val="00980087"/>
    <w:rsid w:val="0098097E"/>
    <w:rsid w:val="0098327A"/>
    <w:rsid w:val="0098529F"/>
    <w:rsid w:val="00990F8D"/>
    <w:rsid w:val="009928C6"/>
    <w:rsid w:val="00996182"/>
    <w:rsid w:val="009B3A61"/>
    <w:rsid w:val="009B7648"/>
    <w:rsid w:val="009C14F8"/>
    <w:rsid w:val="009C25E3"/>
    <w:rsid w:val="009C7200"/>
    <w:rsid w:val="009D39EE"/>
    <w:rsid w:val="009D7077"/>
    <w:rsid w:val="009D79F4"/>
    <w:rsid w:val="009F1D7D"/>
    <w:rsid w:val="009F5117"/>
    <w:rsid w:val="009F7A46"/>
    <w:rsid w:val="00A07F35"/>
    <w:rsid w:val="00A10D41"/>
    <w:rsid w:val="00A11C1A"/>
    <w:rsid w:val="00A17130"/>
    <w:rsid w:val="00A20051"/>
    <w:rsid w:val="00A21489"/>
    <w:rsid w:val="00A24019"/>
    <w:rsid w:val="00A30230"/>
    <w:rsid w:val="00A3492A"/>
    <w:rsid w:val="00A431FA"/>
    <w:rsid w:val="00A43243"/>
    <w:rsid w:val="00A45CE4"/>
    <w:rsid w:val="00A5512C"/>
    <w:rsid w:val="00A579CA"/>
    <w:rsid w:val="00A57A09"/>
    <w:rsid w:val="00A6180D"/>
    <w:rsid w:val="00A63948"/>
    <w:rsid w:val="00A64447"/>
    <w:rsid w:val="00A66F10"/>
    <w:rsid w:val="00A73ABA"/>
    <w:rsid w:val="00A74937"/>
    <w:rsid w:val="00A85CE2"/>
    <w:rsid w:val="00A9041A"/>
    <w:rsid w:val="00A97491"/>
    <w:rsid w:val="00AA0384"/>
    <w:rsid w:val="00AA5A09"/>
    <w:rsid w:val="00AB12B4"/>
    <w:rsid w:val="00AD3FE1"/>
    <w:rsid w:val="00AD48F0"/>
    <w:rsid w:val="00AD690A"/>
    <w:rsid w:val="00AE043E"/>
    <w:rsid w:val="00AE1499"/>
    <w:rsid w:val="00AE1FE7"/>
    <w:rsid w:val="00AF1145"/>
    <w:rsid w:val="00AF1880"/>
    <w:rsid w:val="00AF5FAA"/>
    <w:rsid w:val="00AF643A"/>
    <w:rsid w:val="00B02E94"/>
    <w:rsid w:val="00B0745C"/>
    <w:rsid w:val="00B1502F"/>
    <w:rsid w:val="00B17931"/>
    <w:rsid w:val="00B23F02"/>
    <w:rsid w:val="00B23FB5"/>
    <w:rsid w:val="00B31555"/>
    <w:rsid w:val="00B32590"/>
    <w:rsid w:val="00B40953"/>
    <w:rsid w:val="00B423BA"/>
    <w:rsid w:val="00B43AA0"/>
    <w:rsid w:val="00B50932"/>
    <w:rsid w:val="00B5240F"/>
    <w:rsid w:val="00B536F9"/>
    <w:rsid w:val="00B57C61"/>
    <w:rsid w:val="00B61E1B"/>
    <w:rsid w:val="00B642C4"/>
    <w:rsid w:val="00B70A6C"/>
    <w:rsid w:val="00B714E9"/>
    <w:rsid w:val="00B7337A"/>
    <w:rsid w:val="00B76AD5"/>
    <w:rsid w:val="00B81A27"/>
    <w:rsid w:val="00B84A64"/>
    <w:rsid w:val="00B91A0D"/>
    <w:rsid w:val="00B91F42"/>
    <w:rsid w:val="00B939BA"/>
    <w:rsid w:val="00BA3392"/>
    <w:rsid w:val="00BA76E7"/>
    <w:rsid w:val="00BB0F35"/>
    <w:rsid w:val="00BB2962"/>
    <w:rsid w:val="00BB6D71"/>
    <w:rsid w:val="00BB7750"/>
    <w:rsid w:val="00BC24E2"/>
    <w:rsid w:val="00BC2648"/>
    <w:rsid w:val="00BC7EF7"/>
    <w:rsid w:val="00BD2E3B"/>
    <w:rsid w:val="00BD36EF"/>
    <w:rsid w:val="00BD427F"/>
    <w:rsid w:val="00BE4BAC"/>
    <w:rsid w:val="00BF0F3C"/>
    <w:rsid w:val="00BF5FA8"/>
    <w:rsid w:val="00BF6A10"/>
    <w:rsid w:val="00C0292C"/>
    <w:rsid w:val="00C10DB3"/>
    <w:rsid w:val="00C1313D"/>
    <w:rsid w:val="00C17AB2"/>
    <w:rsid w:val="00C17D4C"/>
    <w:rsid w:val="00C22B19"/>
    <w:rsid w:val="00C24E97"/>
    <w:rsid w:val="00C33F93"/>
    <w:rsid w:val="00C402E9"/>
    <w:rsid w:val="00C42FEC"/>
    <w:rsid w:val="00C4515D"/>
    <w:rsid w:val="00C55F34"/>
    <w:rsid w:val="00C605D4"/>
    <w:rsid w:val="00C626F4"/>
    <w:rsid w:val="00C6417F"/>
    <w:rsid w:val="00C769F0"/>
    <w:rsid w:val="00C8454B"/>
    <w:rsid w:val="00C8766B"/>
    <w:rsid w:val="00C87952"/>
    <w:rsid w:val="00C91AC0"/>
    <w:rsid w:val="00C929EE"/>
    <w:rsid w:val="00C92EC3"/>
    <w:rsid w:val="00C93AC9"/>
    <w:rsid w:val="00CA7C46"/>
    <w:rsid w:val="00CB01FD"/>
    <w:rsid w:val="00CB2EA9"/>
    <w:rsid w:val="00CC02D8"/>
    <w:rsid w:val="00CC122F"/>
    <w:rsid w:val="00CC416E"/>
    <w:rsid w:val="00CC4ACE"/>
    <w:rsid w:val="00CC4BF3"/>
    <w:rsid w:val="00CD3D13"/>
    <w:rsid w:val="00CD614C"/>
    <w:rsid w:val="00CD6997"/>
    <w:rsid w:val="00CE0897"/>
    <w:rsid w:val="00CE13E4"/>
    <w:rsid w:val="00CE714C"/>
    <w:rsid w:val="00CE7FA6"/>
    <w:rsid w:val="00CF1219"/>
    <w:rsid w:val="00CF6BE1"/>
    <w:rsid w:val="00CF7145"/>
    <w:rsid w:val="00D00612"/>
    <w:rsid w:val="00D00918"/>
    <w:rsid w:val="00D02FA6"/>
    <w:rsid w:val="00D0497A"/>
    <w:rsid w:val="00D12D31"/>
    <w:rsid w:val="00D15934"/>
    <w:rsid w:val="00D175FE"/>
    <w:rsid w:val="00D221BF"/>
    <w:rsid w:val="00D2279A"/>
    <w:rsid w:val="00D25FA1"/>
    <w:rsid w:val="00D34426"/>
    <w:rsid w:val="00D3526D"/>
    <w:rsid w:val="00D413E7"/>
    <w:rsid w:val="00D42073"/>
    <w:rsid w:val="00D505EA"/>
    <w:rsid w:val="00D516CF"/>
    <w:rsid w:val="00D53328"/>
    <w:rsid w:val="00D540D7"/>
    <w:rsid w:val="00D5779A"/>
    <w:rsid w:val="00D65DB3"/>
    <w:rsid w:val="00D67264"/>
    <w:rsid w:val="00D673E9"/>
    <w:rsid w:val="00D7143E"/>
    <w:rsid w:val="00D7631E"/>
    <w:rsid w:val="00D9420E"/>
    <w:rsid w:val="00D955BB"/>
    <w:rsid w:val="00D95BA9"/>
    <w:rsid w:val="00DA01CD"/>
    <w:rsid w:val="00DA1D7E"/>
    <w:rsid w:val="00DA55FD"/>
    <w:rsid w:val="00DA7D5F"/>
    <w:rsid w:val="00DB68DE"/>
    <w:rsid w:val="00DC2B15"/>
    <w:rsid w:val="00DC4278"/>
    <w:rsid w:val="00DC62F1"/>
    <w:rsid w:val="00DD0361"/>
    <w:rsid w:val="00DD5BE3"/>
    <w:rsid w:val="00DE09EC"/>
    <w:rsid w:val="00DE7F92"/>
    <w:rsid w:val="00DF1707"/>
    <w:rsid w:val="00DF6B0E"/>
    <w:rsid w:val="00E0099A"/>
    <w:rsid w:val="00E04D5B"/>
    <w:rsid w:val="00E12478"/>
    <w:rsid w:val="00E13229"/>
    <w:rsid w:val="00E15D16"/>
    <w:rsid w:val="00E23C3E"/>
    <w:rsid w:val="00E24B76"/>
    <w:rsid w:val="00E25BC8"/>
    <w:rsid w:val="00E4443C"/>
    <w:rsid w:val="00E44E12"/>
    <w:rsid w:val="00E479C9"/>
    <w:rsid w:val="00E54D3D"/>
    <w:rsid w:val="00E575B0"/>
    <w:rsid w:val="00E76539"/>
    <w:rsid w:val="00E76755"/>
    <w:rsid w:val="00EA4780"/>
    <w:rsid w:val="00EA631E"/>
    <w:rsid w:val="00EA73AC"/>
    <w:rsid w:val="00EB141E"/>
    <w:rsid w:val="00EB35C4"/>
    <w:rsid w:val="00EC2DB0"/>
    <w:rsid w:val="00EC4CAA"/>
    <w:rsid w:val="00EC4F24"/>
    <w:rsid w:val="00ED10A8"/>
    <w:rsid w:val="00ED5B8A"/>
    <w:rsid w:val="00ED60C0"/>
    <w:rsid w:val="00ED699C"/>
    <w:rsid w:val="00EE4AD6"/>
    <w:rsid w:val="00EE6708"/>
    <w:rsid w:val="00EF3294"/>
    <w:rsid w:val="00EF5C87"/>
    <w:rsid w:val="00EF77A6"/>
    <w:rsid w:val="00F01B8F"/>
    <w:rsid w:val="00F025DF"/>
    <w:rsid w:val="00F04B20"/>
    <w:rsid w:val="00F10C4A"/>
    <w:rsid w:val="00F172B2"/>
    <w:rsid w:val="00F22D6C"/>
    <w:rsid w:val="00F24C39"/>
    <w:rsid w:val="00F26596"/>
    <w:rsid w:val="00F30AE6"/>
    <w:rsid w:val="00F333E7"/>
    <w:rsid w:val="00F3538E"/>
    <w:rsid w:val="00F40549"/>
    <w:rsid w:val="00F52288"/>
    <w:rsid w:val="00F5557E"/>
    <w:rsid w:val="00F563B5"/>
    <w:rsid w:val="00F61CC5"/>
    <w:rsid w:val="00F648D9"/>
    <w:rsid w:val="00F813AA"/>
    <w:rsid w:val="00F825B0"/>
    <w:rsid w:val="00F83618"/>
    <w:rsid w:val="00F86F8C"/>
    <w:rsid w:val="00FA35D4"/>
    <w:rsid w:val="00FC1729"/>
    <w:rsid w:val="00FC1EB4"/>
    <w:rsid w:val="00FC5547"/>
    <w:rsid w:val="00FE22D1"/>
    <w:rsid w:val="00FE73CA"/>
    <w:rsid w:val="00FF1773"/>
    <w:rsid w:val="00FF3EE7"/>
    <w:rsid w:val="00FF6048"/>
    <w:rsid w:val="00FF6A9F"/>
    <w:rsid w:val="00FF6B83"/>
    <w:rsid w:val="00FF6C0A"/>
    <w:rsid w:val="00FF781D"/>
  </w:rsids>
  <m:mathPr>
    <m:mathFont m:val="Cambria Math"/>
    <m:brkBin m:val="before"/>
    <m:brkBinSub m:val="--"/>
    <m:smallFrac m:val="0"/>
    <m:dispDef/>
    <m:lMargin m:val="0"/>
    <m:rMargin m:val="0"/>
    <m:defJc m:val="centerGroup"/>
    <m:wrapRight/>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295CBB4B"/>
  <w15:docId w15:val="{3999D265-C1F4-4B6C-B1FE-B4A5B1ADF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11B8"/>
    <w:pPr>
      <w:bidi/>
    </w:pPr>
    <w:rPr>
      <w:rFonts w:ascii="Times New Roman" w:eastAsia="Times New Roman" w:hAnsi="Times New Roman" w:cs="Times New Roman"/>
      <w:sz w:val="24"/>
      <w:szCs w:val="24"/>
      <w:lang w:bidi="fa-IR"/>
    </w:rPr>
  </w:style>
  <w:style w:type="paragraph" w:styleId="Heading2">
    <w:name w:val="heading 2"/>
    <w:basedOn w:val="Normal"/>
    <w:next w:val="Normal"/>
    <w:link w:val="Heading2Char"/>
    <w:uiPriority w:val="9"/>
    <w:semiHidden/>
    <w:unhideWhenUsed/>
    <w:qFormat/>
    <w:rsid w:val="0069264B"/>
    <w:pPr>
      <w:keepNext/>
      <w:keepLines/>
      <w:spacing w:before="200"/>
      <w:outlineLvl w:val="1"/>
    </w:pPr>
    <w:rPr>
      <w:rFonts w:ascii="Cambria" w:hAnsi="Cambria"/>
      <w:b/>
      <w:bCs/>
      <w:color w:val="4F81BD"/>
      <w:sz w:val="26"/>
      <w:szCs w:val="26"/>
      <w:lang w:val="x-none" w:eastAsia="x-none"/>
    </w:rPr>
  </w:style>
  <w:style w:type="paragraph" w:styleId="Heading3">
    <w:name w:val="heading 3"/>
    <w:basedOn w:val="Normal"/>
    <w:next w:val="Normal"/>
    <w:link w:val="Heading3Char"/>
    <w:uiPriority w:val="9"/>
    <w:semiHidden/>
    <w:unhideWhenUsed/>
    <w:qFormat/>
    <w:rsid w:val="0069264B"/>
    <w:pPr>
      <w:keepNext/>
      <w:keepLines/>
      <w:spacing w:before="200"/>
      <w:outlineLvl w:val="2"/>
    </w:pPr>
    <w:rPr>
      <w:rFonts w:ascii="Cambria" w:hAnsi="Cambria"/>
      <w:b/>
      <w:bCs/>
      <w:color w:val="4F81BD"/>
      <w:lang w:val="x-none" w:eastAsia="x-none"/>
    </w:rPr>
  </w:style>
  <w:style w:type="paragraph" w:styleId="Heading4">
    <w:name w:val="heading 4"/>
    <w:basedOn w:val="Normal"/>
    <w:next w:val="Normal"/>
    <w:link w:val="Heading4Char"/>
    <w:uiPriority w:val="9"/>
    <w:semiHidden/>
    <w:unhideWhenUsed/>
    <w:qFormat/>
    <w:rsid w:val="0069264B"/>
    <w:pPr>
      <w:keepNext/>
      <w:keepLines/>
      <w:spacing w:before="200"/>
      <w:outlineLvl w:val="3"/>
    </w:pPr>
    <w:rPr>
      <w:rFonts w:ascii="Cambria" w:hAnsi="Cambria"/>
      <w:b/>
      <w:bCs/>
      <w:i/>
      <w:iCs/>
      <w:color w:val="4F81BD"/>
      <w:lang w:val="x-none" w:eastAsia="x-none"/>
    </w:rPr>
  </w:style>
  <w:style w:type="paragraph" w:styleId="Heading5">
    <w:name w:val="heading 5"/>
    <w:basedOn w:val="Normal"/>
    <w:next w:val="Normal"/>
    <w:link w:val="Heading5Char"/>
    <w:qFormat/>
    <w:rsid w:val="00AF5FAA"/>
    <w:pPr>
      <w:spacing w:before="240" w:after="60"/>
      <w:outlineLvl w:val="4"/>
    </w:pPr>
    <w:rPr>
      <w:rFonts w:cs="B Mitra"/>
      <w:b/>
      <w:bCs/>
      <w:i/>
      <w:iCs/>
      <w:noProof/>
      <w:sz w:val="26"/>
      <w:szCs w:val="26"/>
      <w:lang w:val="x-none" w:eastAsia="x-none" w:bidi="ar-SA"/>
    </w:rPr>
  </w:style>
  <w:style w:type="paragraph" w:styleId="Heading6">
    <w:name w:val="heading 6"/>
    <w:basedOn w:val="Normal"/>
    <w:next w:val="Normal"/>
    <w:link w:val="Heading6Char"/>
    <w:uiPriority w:val="9"/>
    <w:semiHidden/>
    <w:unhideWhenUsed/>
    <w:qFormat/>
    <w:rsid w:val="0069264B"/>
    <w:pPr>
      <w:keepNext/>
      <w:keepLines/>
      <w:spacing w:before="200"/>
      <w:outlineLvl w:val="5"/>
    </w:pPr>
    <w:rPr>
      <w:rFonts w:ascii="Cambria" w:hAnsi="Cambria"/>
      <w:i/>
      <w:iCs/>
      <w:color w:val="243F60"/>
      <w:lang w:val="x-none" w:eastAsia="x-none"/>
    </w:rPr>
  </w:style>
  <w:style w:type="paragraph" w:styleId="Heading7">
    <w:name w:val="heading 7"/>
    <w:basedOn w:val="Normal"/>
    <w:next w:val="Normal"/>
    <w:link w:val="Heading7Char"/>
    <w:uiPriority w:val="9"/>
    <w:semiHidden/>
    <w:unhideWhenUsed/>
    <w:qFormat/>
    <w:rsid w:val="0069264B"/>
    <w:pPr>
      <w:keepNext/>
      <w:keepLines/>
      <w:spacing w:before="200"/>
      <w:outlineLvl w:val="6"/>
    </w:pPr>
    <w:rPr>
      <w:rFonts w:ascii="Cambria" w:hAnsi="Cambria"/>
      <w:i/>
      <w:iCs/>
      <w:color w:val="404040"/>
      <w:lang w:val="x-none" w:eastAsia="x-none"/>
    </w:rPr>
  </w:style>
  <w:style w:type="paragraph" w:styleId="Heading8">
    <w:name w:val="heading 8"/>
    <w:basedOn w:val="Normal"/>
    <w:next w:val="Normal"/>
    <w:link w:val="Heading8Char"/>
    <w:uiPriority w:val="9"/>
    <w:semiHidden/>
    <w:unhideWhenUsed/>
    <w:qFormat/>
    <w:rsid w:val="0069264B"/>
    <w:pPr>
      <w:keepNext/>
      <w:keepLines/>
      <w:spacing w:before="200"/>
      <w:outlineLvl w:val="7"/>
    </w:pPr>
    <w:rPr>
      <w:rFonts w:ascii="Cambria" w:hAnsi="Cambria"/>
      <w:color w:val="404040"/>
      <w:sz w:val="20"/>
      <w:szCs w:val="20"/>
      <w:lang w:val="x-none" w:eastAsia="x-none"/>
    </w:rPr>
  </w:style>
  <w:style w:type="paragraph" w:styleId="Heading9">
    <w:name w:val="heading 9"/>
    <w:basedOn w:val="Normal"/>
    <w:next w:val="Normal"/>
    <w:link w:val="Heading9Char"/>
    <w:uiPriority w:val="9"/>
    <w:semiHidden/>
    <w:unhideWhenUsed/>
    <w:qFormat/>
    <w:rsid w:val="0069264B"/>
    <w:pPr>
      <w:keepNext/>
      <w:keepLines/>
      <w:spacing w:before="200"/>
      <w:outlineLvl w:val="8"/>
    </w:pPr>
    <w:rPr>
      <w:rFonts w:ascii="Cambria" w:hAnsi="Cambria"/>
      <w:i/>
      <w:iCs/>
      <w:color w:val="404040"/>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911B8"/>
    <w:pPr>
      <w:bidi w:val="0"/>
      <w:spacing w:before="100" w:beforeAutospacing="1" w:after="100" w:afterAutospacing="1"/>
    </w:pPr>
  </w:style>
  <w:style w:type="paragraph" w:styleId="Header">
    <w:name w:val="header"/>
    <w:basedOn w:val="Normal"/>
    <w:link w:val="HeaderChar"/>
    <w:unhideWhenUsed/>
    <w:rsid w:val="00B50932"/>
    <w:pPr>
      <w:tabs>
        <w:tab w:val="center" w:pos="4513"/>
        <w:tab w:val="right" w:pos="9026"/>
      </w:tabs>
    </w:pPr>
    <w:rPr>
      <w:lang w:val="x-none" w:eastAsia="x-none"/>
    </w:rPr>
  </w:style>
  <w:style w:type="character" w:customStyle="1" w:styleId="HeaderChar">
    <w:name w:val="Header Char"/>
    <w:link w:val="Header"/>
    <w:rsid w:val="00B5093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50932"/>
    <w:pPr>
      <w:tabs>
        <w:tab w:val="center" w:pos="4513"/>
        <w:tab w:val="right" w:pos="9026"/>
      </w:tabs>
    </w:pPr>
    <w:rPr>
      <w:lang w:val="x-none" w:eastAsia="x-none"/>
    </w:rPr>
  </w:style>
  <w:style w:type="character" w:customStyle="1" w:styleId="FooterChar">
    <w:name w:val="Footer Char"/>
    <w:link w:val="Footer"/>
    <w:uiPriority w:val="99"/>
    <w:rsid w:val="00B50932"/>
    <w:rPr>
      <w:rFonts w:ascii="Times New Roman" w:eastAsia="Times New Roman" w:hAnsi="Times New Roman" w:cs="Times New Roman"/>
      <w:sz w:val="24"/>
      <w:szCs w:val="24"/>
    </w:rPr>
  </w:style>
  <w:style w:type="character" w:customStyle="1" w:styleId="Heading5Char">
    <w:name w:val="Heading 5 Char"/>
    <w:link w:val="Heading5"/>
    <w:rsid w:val="00AF5FAA"/>
    <w:rPr>
      <w:rFonts w:ascii="Times New Roman" w:eastAsia="Times New Roman" w:hAnsi="Times New Roman" w:cs="B Mitra"/>
      <w:b/>
      <w:bCs/>
      <w:i/>
      <w:iCs/>
      <w:noProof/>
      <w:sz w:val="26"/>
      <w:szCs w:val="26"/>
      <w:lang w:bidi="ar-SA"/>
    </w:rPr>
  </w:style>
  <w:style w:type="character" w:customStyle="1" w:styleId="Heading2Char">
    <w:name w:val="Heading 2 Char"/>
    <w:link w:val="Heading2"/>
    <w:uiPriority w:val="9"/>
    <w:semiHidden/>
    <w:rsid w:val="0069264B"/>
    <w:rPr>
      <w:rFonts w:ascii="Cambria" w:eastAsia="Times New Roman" w:hAnsi="Cambria" w:cs="Times New Roman"/>
      <w:b/>
      <w:bCs/>
      <w:color w:val="4F81BD"/>
      <w:sz w:val="26"/>
      <w:szCs w:val="26"/>
    </w:rPr>
  </w:style>
  <w:style w:type="character" w:customStyle="1" w:styleId="Heading3Char">
    <w:name w:val="Heading 3 Char"/>
    <w:link w:val="Heading3"/>
    <w:uiPriority w:val="9"/>
    <w:semiHidden/>
    <w:rsid w:val="0069264B"/>
    <w:rPr>
      <w:rFonts w:ascii="Cambria" w:eastAsia="Times New Roman" w:hAnsi="Cambria" w:cs="Times New Roman"/>
      <w:b/>
      <w:bCs/>
      <w:color w:val="4F81BD"/>
      <w:sz w:val="24"/>
      <w:szCs w:val="24"/>
    </w:rPr>
  </w:style>
  <w:style w:type="character" w:customStyle="1" w:styleId="Heading4Char">
    <w:name w:val="Heading 4 Char"/>
    <w:link w:val="Heading4"/>
    <w:uiPriority w:val="9"/>
    <w:semiHidden/>
    <w:rsid w:val="0069264B"/>
    <w:rPr>
      <w:rFonts w:ascii="Cambria" w:eastAsia="Times New Roman" w:hAnsi="Cambria" w:cs="Times New Roman"/>
      <w:b/>
      <w:bCs/>
      <w:i/>
      <w:iCs/>
      <w:color w:val="4F81BD"/>
      <w:sz w:val="24"/>
      <w:szCs w:val="24"/>
    </w:rPr>
  </w:style>
  <w:style w:type="character" w:customStyle="1" w:styleId="Heading6Char">
    <w:name w:val="Heading 6 Char"/>
    <w:link w:val="Heading6"/>
    <w:uiPriority w:val="9"/>
    <w:semiHidden/>
    <w:rsid w:val="0069264B"/>
    <w:rPr>
      <w:rFonts w:ascii="Cambria" w:eastAsia="Times New Roman" w:hAnsi="Cambria" w:cs="Times New Roman"/>
      <w:i/>
      <w:iCs/>
      <w:color w:val="243F60"/>
      <w:sz w:val="24"/>
      <w:szCs w:val="24"/>
    </w:rPr>
  </w:style>
  <w:style w:type="character" w:customStyle="1" w:styleId="Heading7Char">
    <w:name w:val="Heading 7 Char"/>
    <w:link w:val="Heading7"/>
    <w:uiPriority w:val="9"/>
    <w:semiHidden/>
    <w:rsid w:val="0069264B"/>
    <w:rPr>
      <w:rFonts w:ascii="Cambria" w:eastAsia="Times New Roman" w:hAnsi="Cambria" w:cs="Times New Roman"/>
      <w:i/>
      <w:iCs/>
      <w:color w:val="404040"/>
      <w:sz w:val="24"/>
      <w:szCs w:val="24"/>
    </w:rPr>
  </w:style>
  <w:style w:type="character" w:customStyle="1" w:styleId="Heading8Char">
    <w:name w:val="Heading 8 Char"/>
    <w:link w:val="Heading8"/>
    <w:uiPriority w:val="9"/>
    <w:semiHidden/>
    <w:rsid w:val="0069264B"/>
    <w:rPr>
      <w:rFonts w:ascii="Cambria" w:eastAsia="Times New Roman" w:hAnsi="Cambria" w:cs="Times New Roman"/>
      <w:color w:val="404040"/>
      <w:sz w:val="20"/>
      <w:szCs w:val="20"/>
    </w:rPr>
  </w:style>
  <w:style w:type="character" w:customStyle="1" w:styleId="Heading9Char">
    <w:name w:val="Heading 9 Char"/>
    <w:link w:val="Heading9"/>
    <w:uiPriority w:val="9"/>
    <w:semiHidden/>
    <w:rsid w:val="0069264B"/>
    <w:rPr>
      <w:rFonts w:ascii="Cambria" w:eastAsia="Times New Roman" w:hAnsi="Cambria" w:cs="Times New Roman"/>
      <w:i/>
      <w:iCs/>
      <w:color w:val="404040"/>
      <w:sz w:val="20"/>
      <w:szCs w:val="20"/>
    </w:rPr>
  </w:style>
  <w:style w:type="paragraph" w:styleId="BodyTextIndent">
    <w:name w:val="Body Text Indent"/>
    <w:basedOn w:val="Normal"/>
    <w:link w:val="BodyTextIndentChar"/>
    <w:rsid w:val="0069264B"/>
    <w:pPr>
      <w:spacing w:line="400" w:lineRule="atLeast"/>
      <w:ind w:firstLine="281"/>
      <w:jc w:val="lowKashida"/>
    </w:pPr>
    <w:rPr>
      <w:rFonts w:cs="Mitra"/>
      <w:noProof/>
      <w:szCs w:val="26"/>
      <w:lang w:val="x-none" w:eastAsia="x-none" w:bidi="ar-SA"/>
    </w:rPr>
  </w:style>
  <w:style w:type="character" w:customStyle="1" w:styleId="BodyTextIndentChar">
    <w:name w:val="Body Text Indent Char"/>
    <w:link w:val="BodyTextIndent"/>
    <w:rsid w:val="0069264B"/>
    <w:rPr>
      <w:rFonts w:ascii="Times New Roman" w:eastAsia="Times New Roman" w:hAnsi="Times New Roman" w:cs="Mitra"/>
      <w:noProof/>
      <w:sz w:val="24"/>
      <w:szCs w:val="26"/>
      <w:lang w:bidi="ar-SA"/>
    </w:rPr>
  </w:style>
  <w:style w:type="paragraph" w:styleId="BlockText">
    <w:name w:val="Block Text"/>
    <w:basedOn w:val="Normal"/>
    <w:rsid w:val="0069264B"/>
    <w:pPr>
      <w:spacing w:line="400" w:lineRule="atLeast"/>
      <w:ind w:left="848" w:right="848" w:hanging="567"/>
      <w:jc w:val="lowKashida"/>
    </w:pPr>
    <w:rPr>
      <w:rFonts w:cs="Mitra"/>
      <w:noProof/>
      <w:szCs w:val="26"/>
      <w:lang w:bidi="ar-SA"/>
    </w:rPr>
  </w:style>
  <w:style w:type="paragraph" w:styleId="BodyTextIndent2">
    <w:name w:val="Body Text Indent 2"/>
    <w:basedOn w:val="Normal"/>
    <w:link w:val="BodyTextIndent2Char"/>
    <w:rsid w:val="0069264B"/>
    <w:pPr>
      <w:spacing w:line="400" w:lineRule="atLeast"/>
      <w:ind w:firstLine="281"/>
      <w:jc w:val="lowKashida"/>
    </w:pPr>
    <w:rPr>
      <w:rFonts w:cs="Mitra"/>
      <w:noProof/>
      <w:sz w:val="20"/>
      <w:szCs w:val="26"/>
      <w:lang w:val="x-none" w:eastAsia="x-none" w:bidi="ar-SA"/>
    </w:rPr>
  </w:style>
  <w:style w:type="character" w:customStyle="1" w:styleId="BodyTextIndent2Char">
    <w:name w:val="Body Text Indent 2 Char"/>
    <w:link w:val="BodyTextIndent2"/>
    <w:rsid w:val="0069264B"/>
    <w:rPr>
      <w:rFonts w:ascii="Times New Roman" w:eastAsia="Times New Roman" w:hAnsi="Times New Roman" w:cs="Mitra"/>
      <w:noProof/>
      <w:sz w:val="20"/>
      <w:szCs w:val="26"/>
      <w:lang w:bidi="ar-SA"/>
    </w:rPr>
  </w:style>
  <w:style w:type="paragraph" w:styleId="ListParagraph">
    <w:name w:val="List Paragraph"/>
    <w:basedOn w:val="Normal"/>
    <w:uiPriority w:val="34"/>
    <w:qFormat/>
    <w:rsid w:val="00DE7F92"/>
    <w:pPr>
      <w:spacing w:after="200" w:line="276" w:lineRule="auto"/>
      <w:ind w:left="720"/>
      <w:contextualSpacing/>
    </w:pPr>
    <w:rPr>
      <w:rFonts w:ascii="Calibri" w:hAnsi="Calibri" w:cs="Arial"/>
      <w:sz w:val="22"/>
      <w:szCs w:val="22"/>
    </w:rPr>
  </w:style>
  <w:style w:type="paragraph" w:styleId="BodyText">
    <w:name w:val="Body Text"/>
    <w:basedOn w:val="Normal"/>
    <w:link w:val="BodyTextChar"/>
    <w:uiPriority w:val="99"/>
    <w:semiHidden/>
    <w:unhideWhenUsed/>
    <w:rsid w:val="00B84A64"/>
    <w:pPr>
      <w:spacing w:after="120"/>
    </w:pPr>
    <w:rPr>
      <w:lang w:val="x-none" w:eastAsia="x-none"/>
    </w:rPr>
  </w:style>
  <w:style w:type="character" w:customStyle="1" w:styleId="BodyTextChar">
    <w:name w:val="Body Text Char"/>
    <w:link w:val="BodyText"/>
    <w:uiPriority w:val="99"/>
    <w:semiHidden/>
    <w:rsid w:val="00B84A64"/>
    <w:rPr>
      <w:rFonts w:ascii="Times New Roman" w:eastAsia="Times New Roman" w:hAnsi="Times New Roman" w:cs="Times New Roman"/>
      <w:sz w:val="24"/>
      <w:szCs w:val="24"/>
    </w:rPr>
  </w:style>
  <w:style w:type="table" w:styleId="TableGrid">
    <w:name w:val="Table Grid"/>
    <w:basedOn w:val="TableNormal"/>
    <w:uiPriority w:val="59"/>
    <w:rsid w:val="000D45D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1B47A4"/>
    <w:rPr>
      <w:rFonts w:ascii="Tahoma" w:hAnsi="Tahoma"/>
      <w:sz w:val="16"/>
      <w:szCs w:val="16"/>
      <w:lang w:val="x-none" w:eastAsia="x-none"/>
    </w:rPr>
  </w:style>
  <w:style w:type="character" w:customStyle="1" w:styleId="BalloonTextChar">
    <w:name w:val="Balloon Text Char"/>
    <w:link w:val="BalloonText"/>
    <w:uiPriority w:val="99"/>
    <w:semiHidden/>
    <w:rsid w:val="001B47A4"/>
    <w:rPr>
      <w:rFonts w:ascii="Tahoma" w:eastAsia="Times New Roman" w:hAnsi="Tahoma" w:cs="Tahoma"/>
      <w:sz w:val="16"/>
      <w:szCs w:val="16"/>
    </w:rPr>
  </w:style>
  <w:style w:type="paragraph" w:styleId="FootnoteText">
    <w:name w:val="footnote text"/>
    <w:basedOn w:val="Normal"/>
    <w:link w:val="FootnoteTextChar"/>
    <w:uiPriority w:val="99"/>
    <w:semiHidden/>
    <w:unhideWhenUsed/>
    <w:rsid w:val="0061305B"/>
    <w:rPr>
      <w:sz w:val="20"/>
      <w:szCs w:val="20"/>
    </w:rPr>
  </w:style>
  <w:style w:type="character" w:customStyle="1" w:styleId="FootnoteTextChar">
    <w:name w:val="Footnote Text Char"/>
    <w:link w:val="FootnoteText"/>
    <w:uiPriority w:val="99"/>
    <w:semiHidden/>
    <w:rsid w:val="0061305B"/>
    <w:rPr>
      <w:rFonts w:ascii="Times New Roman" w:eastAsia="Times New Roman" w:hAnsi="Times New Roman" w:cs="Times New Roman"/>
    </w:rPr>
  </w:style>
  <w:style w:type="character" w:styleId="FootnoteReference">
    <w:name w:val="footnote reference"/>
    <w:semiHidden/>
    <w:rsid w:val="0061305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3942</TotalTime>
  <Pages>7</Pages>
  <Words>2977</Words>
  <Characters>16975</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ofogh</dc:creator>
  <cp:lastModifiedBy>Karim Fardmanesh</cp:lastModifiedBy>
  <cp:revision>361</cp:revision>
  <cp:lastPrinted>2021-09-14T08:42:00Z</cp:lastPrinted>
  <dcterms:created xsi:type="dcterms:W3CDTF">2012-10-26T22:30:00Z</dcterms:created>
  <dcterms:modified xsi:type="dcterms:W3CDTF">2026-07-27T07:54:00Z</dcterms:modified>
</cp:coreProperties>
</file>