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902C" w14:textId="6221BF99" w:rsidR="007538D8" w:rsidRDefault="007538D8" w:rsidP="007D15A1">
      <w:pPr>
        <w:bidi/>
        <w:rPr>
          <w:rtl/>
        </w:rPr>
      </w:pPr>
    </w:p>
    <w:p w14:paraId="43C04E3D" w14:textId="43864517" w:rsidR="007D15A1" w:rsidRDefault="007D15A1" w:rsidP="007D15A1">
      <w:pPr>
        <w:bidi/>
        <w:rPr>
          <w:rtl/>
        </w:rPr>
      </w:pPr>
    </w:p>
    <w:p w14:paraId="56EC967E" w14:textId="1F16BA5B" w:rsidR="007D15A1" w:rsidRDefault="007D15A1" w:rsidP="007D15A1">
      <w:pPr>
        <w:bidi/>
        <w:ind w:left="849"/>
        <w:rPr>
          <w:rtl/>
        </w:rPr>
      </w:pPr>
      <w:r>
        <w:rPr>
          <w:rFonts w:hint="cs"/>
          <w:rtl/>
        </w:rPr>
        <w:t xml:space="preserve">                  راننده متاهل باشد</w:t>
      </w:r>
    </w:p>
    <w:p w14:paraId="45F7E995" w14:textId="4FF891EC" w:rsidR="007D15A1" w:rsidRDefault="007D15A1" w:rsidP="007D15A1">
      <w:pPr>
        <w:bidi/>
        <w:ind w:left="849"/>
        <w:rPr>
          <w:rtl/>
        </w:rPr>
      </w:pPr>
      <w:r>
        <w:rPr>
          <w:rFonts w:hint="cs"/>
          <w:rtl/>
        </w:rPr>
        <w:t>خودرو پژو و سمند از مدل 1400 به بالا باشد.</w:t>
      </w:r>
    </w:p>
    <w:p w14:paraId="0E02DE0F" w14:textId="4EA16109" w:rsidR="007D15A1" w:rsidRDefault="007D15A1" w:rsidP="007D15A1">
      <w:pPr>
        <w:bidi/>
        <w:ind w:left="849"/>
        <w:rPr>
          <w:rtl/>
        </w:rPr>
      </w:pPr>
      <w:r>
        <w:rPr>
          <w:rFonts w:hint="cs"/>
          <w:rtl/>
        </w:rPr>
        <w:t>پس از برنده شدن استعلام و معرفی راننده  با خودرو از خودرو و راننده بررسی به عمل و باید مورد تایید واحد نقلیه بیمارستان قرار گیرد.</w:t>
      </w:r>
    </w:p>
    <w:p w14:paraId="20147103" w14:textId="77777777" w:rsidR="007D15A1" w:rsidRDefault="007D15A1" w:rsidP="007D15A1">
      <w:pPr>
        <w:bidi/>
        <w:ind w:left="849"/>
        <w:rPr>
          <w:rtl/>
        </w:rPr>
      </w:pPr>
    </w:p>
    <w:p w14:paraId="3BE4F76E" w14:textId="77777777" w:rsidR="007D15A1" w:rsidRDefault="007D15A1" w:rsidP="007D15A1">
      <w:pPr>
        <w:bidi/>
        <w:ind w:left="849"/>
        <w:rPr>
          <w:rtl/>
        </w:rPr>
      </w:pPr>
    </w:p>
    <w:p w14:paraId="226F5166" w14:textId="47AFE0FC" w:rsidR="007D15A1" w:rsidRDefault="007D15A1" w:rsidP="007D15A1">
      <w:pPr>
        <w:bidi/>
        <w:ind w:left="849"/>
        <w:rPr>
          <w:rtl/>
        </w:rPr>
      </w:pPr>
      <w:r>
        <w:rPr>
          <w:rFonts w:hint="cs"/>
          <w:rtl/>
        </w:rPr>
        <w:t xml:space="preserve">  </w:t>
      </w:r>
    </w:p>
    <w:p w14:paraId="316E09B5" w14:textId="77777777" w:rsidR="007D15A1" w:rsidRDefault="007D15A1" w:rsidP="007D15A1">
      <w:pPr>
        <w:bidi/>
        <w:ind w:left="849"/>
      </w:pPr>
    </w:p>
    <w:sectPr w:rsidR="007D15A1" w:rsidSect="008D5A67">
      <w:pgSz w:w="8391" w:h="11906" w:code="11"/>
      <w:pgMar w:top="-227" w:right="0" w:bottom="113" w:left="567" w:header="0" w:footer="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79"/>
    <w:rsid w:val="007538D8"/>
    <w:rsid w:val="007D15A1"/>
    <w:rsid w:val="008D5A67"/>
    <w:rsid w:val="00C070A3"/>
    <w:rsid w:val="00F11979"/>
    <w:rsid w:val="00FD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05D0A3"/>
  <w15:chartTrackingRefBased/>
  <w15:docId w15:val="{F96A6775-D20A-450C-B031-4DBE764D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 Titr" w:eastAsiaTheme="minorHAnsi" w:hAnsi="B Titr" w:cs="B Titr"/>
        <w:b/>
        <w:b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Edari_2</dc:creator>
  <cp:keywords/>
  <dc:description/>
  <cp:lastModifiedBy>Edari_2</cp:lastModifiedBy>
  <cp:revision>4</cp:revision>
  <dcterms:created xsi:type="dcterms:W3CDTF">2026-06-16T05:16:00Z</dcterms:created>
  <dcterms:modified xsi:type="dcterms:W3CDTF">2026-06-16T05:19:00Z</dcterms:modified>
</cp:coreProperties>
</file>