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97824" w14:textId="59B4811D" w:rsidR="00687F19" w:rsidRPr="00C76AE4" w:rsidRDefault="00780CF2" w:rsidP="00780CF2">
      <w:pPr>
        <w:jc w:val="right"/>
        <w:rPr>
          <w:rFonts w:cs="Arial"/>
          <w:b/>
          <w:bCs/>
          <w:sz w:val="28"/>
          <w:szCs w:val="28"/>
        </w:rPr>
      </w:pPr>
      <w:r w:rsidRPr="00C76AE4">
        <w:rPr>
          <w:rFonts w:cs="Arial" w:hint="cs"/>
          <w:b/>
          <w:bCs/>
          <w:sz w:val="28"/>
          <w:szCs w:val="28"/>
          <w:rtl/>
        </w:rPr>
        <w:t>ا</w:t>
      </w:r>
      <w:r w:rsidRPr="00C76AE4">
        <w:rPr>
          <w:rFonts w:cs="Arial"/>
          <w:b/>
          <w:bCs/>
          <w:sz w:val="28"/>
          <w:szCs w:val="28"/>
          <w:rtl/>
        </w:rPr>
        <w:t>رائه گواه</w:t>
      </w:r>
      <w:r w:rsidRPr="00C76AE4">
        <w:rPr>
          <w:rFonts w:cs="Arial" w:hint="cs"/>
          <w:b/>
          <w:bCs/>
          <w:sz w:val="28"/>
          <w:szCs w:val="28"/>
          <w:rtl/>
        </w:rPr>
        <w:t>ی</w:t>
      </w:r>
      <w:r w:rsidRPr="00C76AE4">
        <w:rPr>
          <w:rFonts w:cs="Arial"/>
          <w:b/>
          <w:bCs/>
          <w:sz w:val="28"/>
          <w:szCs w:val="28"/>
          <w:rtl/>
        </w:rPr>
        <w:t xml:space="preserve"> ارزش افزوده ، اساسنامه</w:t>
      </w:r>
      <w:r w:rsidR="00687F19" w:rsidRPr="00C76AE4">
        <w:rPr>
          <w:rFonts w:cs="Arial" w:hint="cs"/>
          <w:b/>
          <w:bCs/>
          <w:sz w:val="28"/>
          <w:szCs w:val="28"/>
          <w:rtl/>
        </w:rPr>
        <w:t xml:space="preserve"> </w:t>
      </w:r>
      <w:r w:rsidRPr="00C76AE4">
        <w:rPr>
          <w:rFonts w:cs="Arial"/>
          <w:b/>
          <w:bCs/>
          <w:sz w:val="28"/>
          <w:szCs w:val="28"/>
          <w:rtl/>
        </w:rPr>
        <w:t xml:space="preserve"> ، روزنامه رسم</w:t>
      </w:r>
      <w:r w:rsidRPr="00C76AE4">
        <w:rPr>
          <w:rFonts w:cs="Arial" w:hint="cs"/>
          <w:b/>
          <w:bCs/>
          <w:sz w:val="28"/>
          <w:szCs w:val="28"/>
          <w:rtl/>
        </w:rPr>
        <w:t>ی</w:t>
      </w:r>
      <w:r w:rsidRPr="00C76AE4">
        <w:rPr>
          <w:rFonts w:cs="Arial"/>
          <w:b/>
          <w:bCs/>
          <w:sz w:val="28"/>
          <w:szCs w:val="28"/>
          <w:rtl/>
        </w:rPr>
        <w:t xml:space="preserve"> برا</w:t>
      </w:r>
      <w:r w:rsidRPr="00C76AE4">
        <w:rPr>
          <w:rFonts w:cs="Arial" w:hint="cs"/>
          <w:b/>
          <w:bCs/>
          <w:sz w:val="28"/>
          <w:szCs w:val="28"/>
          <w:rtl/>
        </w:rPr>
        <w:t>ی</w:t>
      </w:r>
      <w:r w:rsidRPr="00C76AE4">
        <w:rPr>
          <w:rFonts w:cs="Arial"/>
          <w:b/>
          <w:bCs/>
          <w:sz w:val="28"/>
          <w:szCs w:val="28"/>
          <w:rtl/>
        </w:rPr>
        <w:t xml:space="preserve"> شرکت ها الزام</w:t>
      </w:r>
      <w:r w:rsidRPr="00C76AE4">
        <w:rPr>
          <w:rFonts w:cs="Arial" w:hint="cs"/>
          <w:b/>
          <w:bCs/>
          <w:sz w:val="28"/>
          <w:szCs w:val="28"/>
          <w:rtl/>
        </w:rPr>
        <w:t>ی</w:t>
      </w:r>
      <w:r w:rsidRPr="00C76AE4">
        <w:rPr>
          <w:rFonts w:cs="Arial"/>
          <w:b/>
          <w:bCs/>
          <w:sz w:val="28"/>
          <w:szCs w:val="28"/>
          <w:rtl/>
        </w:rPr>
        <w:t xml:space="preserve"> م</w:t>
      </w:r>
      <w:r w:rsidRPr="00C76AE4">
        <w:rPr>
          <w:rFonts w:cs="Arial" w:hint="cs"/>
          <w:b/>
          <w:bCs/>
          <w:sz w:val="28"/>
          <w:szCs w:val="28"/>
          <w:rtl/>
        </w:rPr>
        <w:t>ی</w:t>
      </w:r>
      <w:r w:rsidRPr="00C76AE4">
        <w:rPr>
          <w:rFonts w:cs="Arial"/>
          <w:b/>
          <w:bCs/>
          <w:sz w:val="28"/>
          <w:szCs w:val="28"/>
          <w:rtl/>
        </w:rPr>
        <w:t xml:space="preserve"> باشد . لطفا از ارائه ق</w:t>
      </w:r>
      <w:r w:rsidRPr="00C76AE4">
        <w:rPr>
          <w:rFonts w:cs="Arial" w:hint="cs"/>
          <w:b/>
          <w:bCs/>
          <w:sz w:val="28"/>
          <w:szCs w:val="28"/>
          <w:rtl/>
        </w:rPr>
        <w:t>ی</w:t>
      </w:r>
      <w:r w:rsidRPr="00C76AE4">
        <w:rPr>
          <w:rFonts w:cs="Arial" w:hint="eastAsia"/>
          <w:b/>
          <w:bCs/>
          <w:sz w:val="28"/>
          <w:szCs w:val="28"/>
          <w:rtl/>
        </w:rPr>
        <w:t>مت</w:t>
      </w:r>
      <w:r w:rsidRPr="00C76AE4">
        <w:rPr>
          <w:rFonts w:cs="Arial"/>
          <w:b/>
          <w:bCs/>
          <w:sz w:val="28"/>
          <w:szCs w:val="28"/>
          <w:rtl/>
        </w:rPr>
        <w:t xml:space="preserve"> برا</w:t>
      </w:r>
      <w:r w:rsidRPr="00C76AE4">
        <w:rPr>
          <w:rFonts w:cs="Arial" w:hint="cs"/>
          <w:b/>
          <w:bCs/>
          <w:sz w:val="28"/>
          <w:szCs w:val="28"/>
          <w:rtl/>
        </w:rPr>
        <w:t>ی</w:t>
      </w:r>
      <w:r w:rsidRPr="00C76AE4">
        <w:rPr>
          <w:rFonts w:cs="Arial"/>
          <w:b/>
          <w:bCs/>
          <w:sz w:val="28"/>
          <w:szCs w:val="28"/>
          <w:rtl/>
        </w:rPr>
        <w:t xml:space="preserve"> محصولات مشابه خوددار</w:t>
      </w:r>
      <w:r w:rsidRPr="00C76AE4">
        <w:rPr>
          <w:rFonts w:cs="Arial" w:hint="cs"/>
          <w:b/>
          <w:bCs/>
          <w:sz w:val="28"/>
          <w:szCs w:val="28"/>
          <w:rtl/>
        </w:rPr>
        <w:t>ی</w:t>
      </w:r>
      <w:r w:rsidRPr="00C76AE4">
        <w:rPr>
          <w:rFonts w:cs="Arial"/>
          <w:b/>
          <w:bCs/>
          <w:sz w:val="28"/>
          <w:szCs w:val="28"/>
          <w:rtl/>
        </w:rPr>
        <w:t xml:space="preserve"> فرما</w:t>
      </w:r>
      <w:r w:rsidRPr="00C76AE4">
        <w:rPr>
          <w:rFonts w:cs="Arial" w:hint="cs"/>
          <w:b/>
          <w:bCs/>
          <w:sz w:val="28"/>
          <w:szCs w:val="28"/>
          <w:rtl/>
        </w:rPr>
        <w:t>یی</w:t>
      </w:r>
      <w:r w:rsidRPr="00C76AE4">
        <w:rPr>
          <w:rFonts w:cs="Arial" w:hint="eastAsia"/>
          <w:b/>
          <w:bCs/>
          <w:sz w:val="28"/>
          <w:szCs w:val="28"/>
          <w:rtl/>
        </w:rPr>
        <w:t>د</w:t>
      </w:r>
      <w:r w:rsidRPr="00C76AE4">
        <w:rPr>
          <w:rFonts w:cs="Arial"/>
          <w:b/>
          <w:bCs/>
          <w:sz w:val="28"/>
          <w:szCs w:val="28"/>
          <w:rtl/>
        </w:rPr>
        <w:t xml:space="preserve"> ا</w:t>
      </w:r>
      <w:r w:rsidRPr="00C76AE4">
        <w:rPr>
          <w:rFonts w:cs="Arial" w:hint="cs"/>
          <w:b/>
          <w:bCs/>
          <w:sz w:val="28"/>
          <w:szCs w:val="28"/>
          <w:rtl/>
        </w:rPr>
        <w:t>ی</w:t>
      </w:r>
      <w:r w:rsidRPr="00C76AE4">
        <w:rPr>
          <w:rFonts w:cs="Arial" w:hint="eastAsia"/>
          <w:b/>
          <w:bCs/>
          <w:sz w:val="28"/>
          <w:szCs w:val="28"/>
          <w:rtl/>
        </w:rPr>
        <w:t>ران</w:t>
      </w:r>
      <w:r w:rsidRPr="00C76AE4">
        <w:rPr>
          <w:rFonts w:cs="Arial"/>
          <w:b/>
          <w:bCs/>
          <w:sz w:val="28"/>
          <w:szCs w:val="28"/>
          <w:rtl/>
        </w:rPr>
        <w:t xml:space="preserve"> کد مشابه است</w:t>
      </w:r>
    </w:p>
    <w:p w14:paraId="341FEA4F" w14:textId="77777777" w:rsidR="00687F19" w:rsidRPr="00C76AE4" w:rsidRDefault="00687F19" w:rsidP="00780CF2">
      <w:pPr>
        <w:jc w:val="right"/>
        <w:rPr>
          <w:rFonts w:cs="Arial"/>
          <w:b/>
          <w:bCs/>
          <w:sz w:val="28"/>
          <w:szCs w:val="28"/>
          <w:rtl/>
          <w:lang w:bidi="fa-IR"/>
        </w:rPr>
      </w:pPr>
      <w:r w:rsidRPr="00C76AE4">
        <w:rPr>
          <w:rFonts w:cs="Arial" w:hint="cs"/>
          <w:b/>
          <w:bCs/>
          <w:sz w:val="28"/>
          <w:szCs w:val="28"/>
          <w:rtl/>
          <w:lang w:bidi="fa-IR"/>
        </w:rPr>
        <w:t>استعلام ارزش افزوده بارگذاری گردد</w:t>
      </w:r>
    </w:p>
    <w:p w14:paraId="44F7B409" w14:textId="77777777" w:rsidR="00C76AE4" w:rsidRPr="00C76AE4" w:rsidRDefault="00687F19" w:rsidP="00780CF2">
      <w:pPr>
        <w:jc w:val="right"/>
        <w:rPr>
          <w:rFonts w:cs="Arial"/>
          <w:b/>
          <w:bCs/>
          <w:sz w:val="28"/>
          <w:szCs w:val="28"/>
          <w:lang w:bidi="fa-IR"/>
        </w:rPr>
      </w:pPr>
      <w:r w:rsidRPr="00C76AE4">
        <w:rPr>
          <w:rFonts w:cs="Arial" w:hint="cs"/>
          <w:b/>
          <w:bCs/>
          <w:sz w:val="28"/>
          <w:szCs w:val="28"/>
          <w:rtl/>
          <w:lang w:bidi="fa-IR"/>
        </w:rPr>
        <w:t>صورت وضعیت حساب الکترونیکی بارگذاری</w:t>
      </w:r>
    </w:p>
    <w:p w14:paraId="087EE24D" w14:textId="77777777" w:rsidR="00517D70" w:rsidRDefault="00C76AE4" w:rsidP="00C76AE4">
      <w:pPr>
        <w:jc w:val="right"/>
        <w:rPr>
          <w:b/>
          <w:bCs/>
          <w:sz w:val="28"/>
          <w:szCs w:val="28"/>
          <w:lang w:bidi="fa-IR"/>
        </w:rPr>
      </w:pPr>
      <w:r w:rsidRPr="00C76AE4">
        <w:rPr>
          <w:rFonts w:hint="cs"/>
          <w:b/>
          <w:bCs/>
          <w:sz w:val="28"/>
          <w:szCs w:val="28"/>
          <w:rtl/>
          <w:lang w:bidi="fa-IR"/>
        </w:rPr>
        <w:t xml:space="preserve">پیش فاکتور بارگذاری گردد </w:t>
      </w:r>
    </w:p>
    <w:p w14:paraId="45185213" w14:textId="77777777" w:rsidR="00582D11" w:rsidRDefault="00517D70" w:rsidP="00C76AE4">
      <w:pPr>
        <w:jc w:val="right"/>
        <w:rPr>
          <w:b/>
          <w:bCs/>
          <w:sz w:val="28"/>
          <w:szCs w:val="28"/>
          <w:rtl/>
          <w:lang w:bidi="fa-IR"/>
        </w:rPr>
      </w:pPr>
      <w:r>
        <w:rPr>
          <w:rFonts w:hint="cs"/>
          <w:b/>
          <w:bCs/>
          <w:sz w:val="28"/>
          <w:szCs w:val="28"/>
          <w:rtl/>
          <w:lang w:bidi="fa-IR"/>
        </w:rPr>
        <w:t xml:space="preserve">اخذ مفاصا حساب دارایی و بیمه تامین اجتماعی جهت کارهای عمرانی الزامی می باشد </w:t>
      </w:r>
    </w:p>
    <w:p w14:paraId="5A473D87" w14:textId="5D6DFE57" w:rsidR="007059B9" w:rsidRPr="00C76AE4" w:rsidRDefault="00582D11" w:rsidP="00C76AE4">
      <w:pPr>
        <w:jc w:val="right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fa-IR"/>
        </w:rPr>
        <w:t xml:space="preserve">هزینه حمل و ارسال کالا به عهده تامین کننده می باشد </w:t>
      </w:r>
      <w:r w:rsidR="00780CF2" w:rsidRPr="00C76AE4">
        <w:rPr>
          <w:b/>
          <w:bCs/>
          <w:sz w:val="28"/>
          <w:szCs w:val="28"/>
        </w:rPr>
        <w:t xml:space="preserve"> </w:t>
      </w:r>
    </w:p>
    <w:sectPr w:rsidR="007059B9" w:rsidRPr="00C76AE4" w:rsidSect="00E30BFC">
      <w:pgSz w:w="12240" w:h="15840"/>
      <w:pgMar w:top="1440" w:right="1440" w:bottom="1440" w:left="144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CF2"/>
    <w:rsid w:val="003F0CEA"/>
    <w:rsid w:val="00517D70"/>
    <w:rsid w:val="00582D11"/>
    <w:rsid w:val="00687F19"/>
    <w:rsid w:val="007059B9"/>
    <w:rsid w:val="00780CF2"/>
    <w:rsid w:val="00C76AE4"/>
    <w:rsid w:val="00D152FB"/>
    <w:rsid w:val="00E30BFC"/>
    <w:rsid w:val="00ED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059789"/>
  <w15:chartTrackingRefBased/>
  <w15:docId w15:val="{074ACC8E-62F7-4B55-9D0E-CAD374EE8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1618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</dc:creator>
  <cp:keywords/>
  <dc:description/>
  <cp:lastModifiedBy>Maya</cp:lastModifiedBy>
  <cp:revision>7</cp:revision>
  <dcterms:created xsi:type="dcterms:W3CDTF">2024-02-03T05:25:00Z</dcterms:created>
  <dcterms:modified xsi:type="dcterms:W3CDTF">2024-08-12T03:27:00Z</dcterms:modified>
</cp:coreProperties>
</file>