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920D5" w14:textId="4ED1477B" w:rsidR="003649CA" w:rsidRPr="00A02C79" w:rsidRDefault="002572CA" w:rsidP="00A02C79">
      <w:pPr>
        <w:spacing w:line="276" w:lineRule="auto"/>
        <w:jc w:val="lowKashida"/>
        <w:rPr>
          <w:sz w:val="28"/>
        </w:rPr>
      </w:pPr>
      <w:r>
        <w:rPr>
          <w:rFonts w:hint="cs"/>
          <w:sz w:val="28"/>
          <w:rtl/>
        </w:rPr>
        <w:t>شرایط</w:t>
      </w:r>
      <w:r w:rsidR="00A02C79">
        <w:rPr>
          <w:rFonts w:hint="cs"/>
          <w:sz w:val="28"/>
          <w:rtl/>
        </w:rPr>
        <w:t xml:space="preserve"> عمومی شرکت در استعلام بها</w:t>
      </w:r>
    </w:p>
    <w:p w14:paraId="70E51380" w14:textId="48B3B69C" w:rsidR="005C6909" w:rsidRPr="001A5828" w:rsidRDefault="005C6909" w:rsidP="00C22D15">
      <w:pPr>
        <w:spacing w:line="276" w:lineRule="auto"/>
        <w:jc w:val="lowKashida"/>
        <w:rPr>
          <w:sz w:val="28"/>
          <w:rtl/>
        </w:rPr>
      </w:pPr>
      <w:r w:rsidRPr="001A5828">
        <w:rPr>
          <w:rFonts w:hint="cs"/>
          <w:sz w:val="28"/>
          <w:rtl/>
        </w:rPr>
        <w:t>- ارسال پیش فاکتور</w:t>
      </w:r>
      <w:r w:rsidR="0076006E">
        <w:rPr>
          <w:rFonts w:hint="cs"/>
          <w:sz w:val="28"/>
          <w:rtl/>
        </w:rPr>
        <w:t xml:space="preserve"> با ذکر مشخصات فنی</w:t>
      </w:r>
      <w:r w:rsidR="00BC3734">
        <w:rPr>
          <w:rFonts w:hint="cs"/>
          <w:sz w:val="28"/>
          <w:rtl/>
        </w:rPr>
        <w:t xml:space="preserve"> و برند کالا</w:t>
      </w:r>
      <w:r w:rsidRPr="001A5828">
        <w:rPr>
          <w:rFonts w:hint="cs"/>
          <w:sz w:val="28"/>
          <w:rtl/>
        </w:rPr>
        <w:t xml:space="preserve"> الزامی است </w:t>
      </w:r>
    </w:p>
    <w:p w14:paraId="0B5AB86C" w14:textId="0059B167" w:rsidR="0076006E" w:rsidRDefault="0076006E" w:rsidP="00C22D15">
      <w:pPr>
        <w:spacing w:line="276" w:lineRule="auto"/>
        <w:jc w:val="lowKashida"/>
        <w:rPr>
          <w:sz w:val="28"/>
          <w:rtl/>
          <w:lang w:bidi="fa-IR"/>
        </w:rPr>
      </w:pPr>
      <w:r>
        <w:rPr>
          <w:rFonts w:hint="cs"/>
          <w:sz w:val="28"/>
          <w:rtl/>
        </w:rPr>
        <w:t xml:space="preserve">- پرداخت </w:t>
      </w:r>
      <w:r w:rsidR="00B84322">
        <w:rPr>
          <w:rFonts w:hint="cs"/>
          <w:sz w:val="28"/>
          <w:rtl/>
          <w:lang w:bidi="fa-IR"/>
        </w:rPr>
        <w:t>حداکثر 30 روز کاری</w:t>
      </w:r>
    </w:p>
    <w:p w14:paraId="17629033" w14:textId="25A02290" w:rsidR="0018703E" w:rsidRDefault="003649CA" w:rsidP="00C22D15">
      <w:pPr>
        <w:spacing w:line="276" w:lineRule="auto"/>
        <w:jc w:val="lowKashida"/>
        <w:rPr>
          <w:sz w:val="28"/>
          <w:rtl/>
        </w:rPr>
      </w:pPr>
      <w:r w:rsidRPr="001A5828">
        <w:rPr>
          <w:rFonts w:hint="cs"/>
          <w:sz w:val="28"/>
          <w:rtl/>
        </w:rPr>
        <w:t xml:space="preserve">- </w:t>
      </w:r>
      <w:r w:rsidRPr="001A5828">
        <w:rPr>
          <w:rFonts w:hint="eastAsia"/>
          <w:sz w:val="28"/>
          <w:rtl/>
        </w:rPr>
        <w:t>هز</w:t>
      </w:r>
      <w:r w:rsidRPr="001A5828">
        <w:rPr>
          <w:rFonts w:hint="cs"/>
          <w:sz w:val="28"/>
          <w:rtl/>
        </w:rPr>
        <w:t>ی</w:t>
      </w:r>
      <w:r w:rsidRPr="001A5828">
        <w:rPr>
          <w:rFonts w:hint="eastAsia"/>
          <w:sz w:val="28"/>
          <w:rtl/>
        </w:rPr>
        <w:t>نه</w:t>
      </w:r>
      <w:r w:rsidRPr="001A5828">
        <w:rPr>
          <w:sz w:val="28"/>
          <w:rtl/>
        </w:rPr>
        <w:t xml:space="preserve"> ارسال به عهده تام</w:t>
      </w:r>
      <w:r w:rsidRPr="001A5828">
        <w:rPr>
          <w:rFonts w:hint="cs"/>
          <w:sz w:val="28"/>
          <w:rtl/>
        </w:rPr>
        <w:t>ی</w:t>
      </w:r>
      <w:r w:rsidRPr="001A5828">
        <w:rPr>
          <w:rFonts w:hint="eastAsia"/>
          <w:sz w:val="28"/>
          <w:rtl/>
        </w:rPr>
        <w:t>ن</w:t>
      </w:r>
      <w:r w:rsidRPr="001A5828">
        <w:rPr>
          <w:sz w:val="28"/>
          <w:rtl/>
        </w:rPr>
        <w:t xml:space="preserve"> کننده م</w:t>
      </w:r>
      <w:r w:rsidRPr="001A5828">
        <w:rPr>
          <w:rFonts w:hint="cs"/>
          <w:sz w:val="28"/>
          <w:rtl/>
        </w:rPr>
        <w:t>ی‌</w:t>
      </w:r>
      <w:r w:rsidRPr="001A5828">
        <w:rPr>
          <w:rFonts w:hint="eastAsia"/>
          <w:sz w:val="28"/>
          <w:rtl/>
        </w:rPr>
        <w:t>باشد</w:t>
      </w:r>
    </w:p>
    <w:p w14:paraId="41DF526D" w14:textId="5AB9EF1D" w:rsidR="00C71969" w:rsidRPr="001A5828" w:rsidRDefault="00C41EA6" w:rsidP="00C22D15">
      <w:pPr>
        <w:spacing w:line="276" w:lineRule="auto"/>
        <w:jc w:val="lowKashida"/>
        <w:rPr>
          <w:sz w:val="28"/>
          <w:rtl/>
          <w:lang w:bidi="fa-IR"/>
        </w:rPr>
      </w:pPr>
      <w:r w:rsidRPr="001A5828">
        <w:rPr>
          <w:rFonts w:hint="cs"/>
          <w:sz w:val="28"/>
          <w:rtl/>
        </w:rPr>
        <w:t>- تامین کننده باید مشمول قانون راجع به منع مداخله وزرا و نمایندگان مجلسین و کارمندان در معاملات دولتی و کشوری نباشد و چنانچه خلاف امر در هر زمانی کشف گردد، قرارداد تنظیمی باطل و طرف قرارداد مسئول جبران کلیه ی خسارات وارده به سازمان می‌باشد</w:t>
      </w:r>
      <w:r w:rsidR="00C71969" w:rsidRPr="001A5828">
        <w:rPr>
          <w:rFonts w:hint="cs"/>
          <w:sz w:val="28"/>
          <w:rtl/>
          <w:lang w:bidi="fa-IR"/>
        </w:rPr>
        <w:t>.</w:t>
      </w:r>
    </w:p>
    <w:p w14:paraId="42653CEB" w14:textId="2F69E941" w:rsidR="003649CA" w:rsidRPr="001A5828" w:rsidRDefault="00C71969" w:rsidP="00C22D15">
      <w:pPr>
        <w:spacing w:line="276" w:lineRule="auto"/>
        <w:jc w:val="lowKashida"/>
        <w:rPr>
          <w:sz w:val="28"/>
          <w:rtl/>
          <w:lang w:bidi="fa-IR"/>
        </w:rPr>
      </w:pPr>
      <w:r w:rsidRPr="001A5828">
        <w:rPr>
          <w:rFonts w:hint="cs"/>
          <w:sz w:val="28"/>
          <w:rtl/>
          <w:lang w:bidi="fa-IR"/>
        </w:rPr>
        <w:t>اشخاصی که نمی‌توانند در معاملاتی که به نام سازمان تامین اجتماعی و یا برای سازمان ( به نمایندگی) انجام می‌شود،به طور مستقیم و یا غیر مستقیم مداخله نمایند به شرح ذیل می‌باشند:</w:t>
      </w:r>
    </w:p>
    <w:p w14:paraId="0F53DC2B" w14:textId="77777777" w:rsidR="00C71969" w:rsidRPr="001A5828" w:rsidRDefault="00C71969" w:rsidP="00C22D15">
      <w:pPr>
        <w:spacing w:line="276" w:lineRule="auto"/>
        <w:ind w:hanging="1"/>
        <w:jc w:val="lowKashida"/>
        <w:rPr>
          <w:sz w:val="28"/>
          <w:lang w:bidi="fa-IR"/>
        </w:rPr>
      </w:pPr>
      <w:r w:rsidRPr="001A5828">
        <w:rPr>
          <w:rFonts w:hint="cs"/>
          <w:b/>
          <w:bCs/>
          <w:sz w:val="28"/>
          <w:rtl/>
          <w:lang w:bidi="fa-IR"/>
        </w:rPr>
        <w:t>1‏‏-</w:t>
      </w:r>
      <w:r w:rsidRPr="001A5828">
        <w:rPr>
          <w:rFonts w:hint="cs"/>
          <w:sz w:val="28"/>
          <w:rtl/>
          <w:lang w:bidi="fa-IR"/>
        </w:rPr>
        <w:t xml:space="preserve"> اعضاء هیأت امناء، هیأت مدیره، هیأت نظارت، مدیرعامل وکلیه کارکنان سازمان اعم از رسمی، رسمی آزمایشی، پیمانی، قراردادی ماده (20) و نیروهای شرکتی. </w:t>
      </w:r>
    </w:p>
    <w:p w14:paraId="1F3225C8" w14:textId="511EEEF3" w:rsidR="00C71969" w:rsidRPr="001A5828" w:rsidRDefault="00C71969" w:rsidP="00C22D15">
      <w:pPr>
        <w:spacing w:line="276" w:lineRule="auto"/>
        <w:ind w:hanging="1"/>
        <w:jc w:val="lowKashida"/>
        <w:rPr>
          <w:sz w:val="28"/>
          <w:rtl/>
          <w:lang w:bidi="fa-IR"/>
        </w:rPr>
      </w:pPr>
      <w:r w:rsidRPr="001A5828">
        <w:rPr>
          <w:rFonts w:hint="cs"/>
          <w:b/>
          <w:bCs/>
          <w:sz w:val="28"/>
          <w:rtl/>
          <w:lang w:bidi="fa-IR"/>
        </w:rPr>
        <w:t>2‏‏-</w:t>
      </w:r>
      <w:r w:rsidRPr="001A5828">
        <w:rPr>
          <w:rFonts w:hint="cs"/>
          <w:sz w:val="28"/>
          <w:rtl/>
          <w:lang w:bidi="fa-IR"/>
        </w:rPr>
        <w:t xml:space="preserve"> افرادی که به واسطه عضویت در هیأت‌ها، کمیته‌ها و کمیسیون‌های سازمان به نحوی از انحاء حقوق یا حق‌الزحمه یا پاداش یا حق حضور و امثال آن به طور مستمر دریافت می‌نمایند.</w:t>
      </w:r>
    </w:p>
    <w:p w14:paraId="61E01A0F" w14:textId="77777777" w:rsidR="00C71969" w:rsidRPr="001A5828" w:rsidRDefault="00C71969" w:rsidP="00C22D15">
      <w:pPr>
        <w:spacing w:line="276" w:lineRule="auto"/>
        <w:ind w:hanging="1"/>
        <w:jc w:val="lowKashida"/>
        <w:rPr>
          <w:sz w:val="28"/>
          <w:rtl/>
          <w:lang w:bidi="fa-IR"/>
        </w:rPr>
      </w:pPr>
      <w:r w:rsidRPr="001A5828">
        <w:rPr>
          <w:rFonts w:hint="cs"/>
          <w:b/>
          <w:bCs/>
          <w:sz w:val="28"/>
          <w:rtl/>
          <w:lang w:bidi="fa-IR"/>
        </w:rPr>
        <w:t>3‏‏-</w:t>
      </w:r>
      <w:r w:rsidRPr="001A5828">
        <w:rPr>
          <w:rFonts w:hint="cs"/>
          <w:sz w:val="28"/>
          <w:rtl/>
          <w:lang w:bidi="fa-IR"/>
        </w:rPr>
        <w:t xml:space="preserve"> مدیران و کارکنان کلیه شرکت‌ها و مؤسساتی که بیش از 50 درصد سهام آنها به طور مستقیم یا غیرمستقیم متعلق به سازمان باشد.</w:t>
      </w:r>
    </w:p>
    <w:p w14:paraId="6D549853" w14:textId="2AC1D026" w:rsidR="00C71969" w:rsidRPr="001A5828" w:rsidRDefault="00C71969" w:rsidP="00C22D15">
      <w:pPr>
        <w:spacing w:line="276" w:lineRule="auto"/>
        <w:ind w:hanging="1"/>
        <w:jc w:val="lowKashida"/>
        <w:rPr>
          <w:sz w:val="28"/>
          <w:rtl/>
          <w:lang w:bidi="fa-IR"/>
        </w:rPr>
      </w:pPr>
      <w:r w:rsidRPr="001A5828">
        <w:rPr>
          <w:rFonts w:hint="cs"/>
          <w:b/>
          <w:bCs/>
          <w:sz w:val="28"/>
          <w:rtl/>
          <w:lang w:bidi="fa-IR"/>
        </w:rPr>
        <w:t>4‏‏-</w:t>
      </w:r>
      <w:r w:rsidRPr="001A5828">
        <w:rPr>
          <w:rFonts w:hint="cs"/>
          <w:sz w:val="28"/>
          <w:rtl/>
          <w:lang w:bidi="fa-IR"/>
        </w:rPr>
        <w:t xml:space="preserve"> وزراء، معاونین، نمایندگان مجلس، سفرا، استانداران، فرمانداران، شهرداران و نمایندگان شورای شهر، کارمندان و صاحب منصبان کشوری و لشگری و شهرداری‌ها و دستگاه‌های وابسته به آنها. </w:t>
      </w:r>
    </w:p>
    <w:p w14:paraId="6164910D" w14:textId="77777777" w:rsidR="00C71969" w:rsidRPr="001A5828" w:rsidRDefault="00C71969" w:rsidP="00C22D15">
      <w:pPr>
        <w:spacing w:line="276" w:lineRule="auto"/>
        <w:ind w:hanging="1"/>
        <w:jc w:val="lowKashida"/>
        <w:rPr>
          <w:sz w:val="28"/>
          <w:rtl/>
          <w:lang w:bidi="fa-IR"/>
        </w:rPr>
      </w:pPr>
      <w:r w:rsidRPr="001A5828">
        <w:rPr>
          <w:rFonts w:hint="cs"/>
          <w:b/>
          <w:bCs/>
          <w:sz w:val="28"/>
          <w:rtl/>
          <w:lang w:bidi="fa-IR"/>
        </w:rPr>
        <w:t>5‏‏-</w:t>
      </w:r>
      <w:r w:rsidRPr="001A5828">
        <w:rPr>
          <w:rFonts w:hint="cs"/>
          <w:sz w:val="28"/>
          <w:rtl/>
          <w:lang w:bidi="fa-IR"/>
        </w:rPr>
        <w:t xml:space="preserve"> شرکت‌ها و مؤسسات غیرسازمانی که کارکنان سازمان به ترتیب زیر در آنها نقش دارند، اجازه انجام معامله </w:t>
      </w:r>
      <w:r w:rsidRPr="001A5828">
        <w:rPr>
          <w:rFonts w:hint="cs"/>
          <w:sz w:val="28"/>
          <w:rtl/>
          <w:lang w:bidi="fa-IR"/>
        </w:rPr>
        <w:br/>
        <w:t>با سازمان را ندارند:</w:t>
      </w:r>
    </w:p>
    <w:p w14:paraId="6A1D84F3" w14:textId="77777777" w:rsidR="00C71969" w:rsidRPr="001A5828" w:rsidRDefault="00C71969" w:rsidP="00C22D15">
      <w:pPr>
        <w:spacing w:line="276" w:lineRule="auto"/>
        <w:ind w:hanging="1"/>
        <w:jc w:val="lowKashida"/>
        <w:rPr>
          <w:sz w:val="28"/>
          <w:rtl/>
          <w:lang w:bidi="fa-IR"/>
        </w:rPr>
      </w:pPr>
      <w:r w:rsidRPr="001A5828">
        <w:rPr>
          <w:rFonts w:hint="cs"/>
          <w:b/>
          <w:bCs/>
          <w:sz w:val="28"/>
          <w:rtl/>
          <w:lang w:bidi="fa-IR"/>
        </w:rPr>
        <w:t>5‏‏-1‏‏-</w:t>
      </w:r>
      <w:r w:rsidRPr="001A5828">
        <w:rPr>
          <w:rFonts w:hint="cs"/>
          <w:sz w:val="28"/>
          <w:rtl/>
          <w:lang w:bidi="fa-IR"/>
        </w:rPr>
        <w:t xml:space="preserve"> شرکت‌ها یا مؤسساتی که هر یک از کارکنان سازمان بیش از 5 درصد از سهام یا سرمایه آنها را دارا باشند.</w:t>
      </w:r>
    </w:p>
    <w:p w14:paraId="09824755" w14:textId="77777777" w:rsidR="00C71969" w:rsidRPr="001A5828" w:rsidRDefault="00C71969" w:rsidP="00C22D15">
      <w:pPr>
        <w:spacing w:line="276" w:lineRule="auto"/>
        <w:ind w:hanging="1"/>
        <w:jc w:val="lowKashida"/>
        <w:rPr>
          <w:sz w:val="28"/>
          <w:rtl/>
          <w:lang w:bidi="fa-IR"/>
        </w:rPr>
      </w:pPr>
      <w:r w:rsidRPr="001A5828">
        <w:rPr>
          <w:rFonts w:hint="cs"/>
          <w:b/>
          <w:bCs/>
          <w:sz w:val="28"/>
          <w:rtl/>
          <w:lang w:bidi="fa-IR"/>
        </w:rPr>
        <w:lastRenderedPageBreak/>
        <w:t>5‏‏-2‏‏-</w:t>
      </w:r>
      <w:r w:rsidRPr="001A5828">
        <w:rPr>
          <w:rFonts w:hint="cs"/>
          <w:sz w:val="28"/>
          <w:rtl/>
          <w:lang w:bidi="fa-IR"/>
        </w:rPr>
        <w:t xml:space="preserve"> شرکت‌ها یا مؤسساتی که چند نفر از کارکنان سازمان بیش از بیست درصد از سهام یا سرمایه آنها را دارا باشند.</w:t>
      </w:r>
    </w:p>
    <w:p w14:paraId="65F72E51" w14:textId="685AFC8C" w:rsidR="00C71969" w:rsidRPr="001A5828" w:rsidRDefault="00C71969" w:rsidP="00C22D15">
      <w:pPr>
        <w:spacing w:line="276" w:lineRule="auto"/>
        <w:ind w:hanging="1"/>
        <w:jc w:val="lowKashida"/>
        <w:rPr>
          <w:sz w:val="28"/>
          <w:rtl/>
          <w:lang w:bidi="fa-IR"/>
        </w:rPr>
      </w:pPr>
      <w:r w:rsidRPr="001A5828">
        <w:rPr>
          <w:rFonts w:hint="cs"/>
          <w:b/>
          <w:bCs/>
          <w:sz w:val="28"/>
          <w:rtl/>
          <w:lang w:bidi="fa-IR"/>
        </w:rPr>
        <w:t>5‏‏-3‏‏-</w:t>
      </w:r>
      <w:r w:rsidRPr="001A5828">
        <w:rPr>
          <w:rFonts w:hint="cs"/>
          <w:sz w:val="28"/>
          <w:rtl/>
          <w:lang w:bidi="fa-IR"/>
        </w:rPr>
        <w:t xml:space="preserve"> شرکت‌ها و مؤسساتی که هر یک از کارکنان سازمان به عنوان بازرس یا ناظر قانونی و یا دارای سمت مدیریت در آنها باشند.</w:t>
      </w:r>
    </w:p>
    <w:p w14:paraId="56B8BA3B" w14:textId="77777777" w:rsidR="00C71969" w:rsidRPr="001A5828" w:rsidRDefault="00C71969" w:rsidP="00C22D15">
      <w:pPr>
        <w:spacing w:line="276" w:lineRule="auto"/>
        <w:ind w:hanging="1"/>
        <w:jc w:val="lowKashida"/>
        <w:rPr>
          <w:sz w:val="28"/>
          <w:rtl/>
          <w:lang w:bidi="fa-IR"/>
        </w:rPr>
      </w:pPr>
      <w:r w:rsidRPr="001A5828">
        <w:rPr>
          <w:rFonts w:hint="cs"/>
          <w:b/>
          <w:bCs/>
          <w:sz w:val="28"/>
          <w:rtl/>
          <w:lang w:bidi="fa-IR"/>
        </w:rPr>
        <w:t>6‏‏-</w:t>
      </w:r>
      <w:r w:rsidRPr="001A5828">
        <w:rPr>
          <w:rFonts w:hint="cs"/>
          <w:sz w:val="28"/>
          <w:rtl/>
          <w:lang w:bidi="fa-IR"/>
        </w:rPr>
        <w:t xml:space="preserve"> شرکت‌هایی که اکثریت سهام یا سرمایه یا منافع آنها متعلق به شرکت‌های مندرج در بند فوق می‌باشد.</w:t>
      </w:r>
    </w:p>
    <w:p w14:paraId="07CD5D5A" w14:textId="77777777" w:rsidR="00C71969" w:rsidRPr="001A5828" w:rsidRDefault="00C71969" w:rsidP="00C22D15">
      <w:pPr>
        <w:spacing w:line="276" w:lineRule="auto"/>
        <w:ind w:hanging="1"/>
        <w:jc w:val="lowKashida"/>
        <w:rPr>
          <w:sz w:val="28"/>
          <w:rtl/>
          <w:lang w:bidi="fa-IR"/>
        </w:rPr>
      </w:pPr>
      <w:r w:rsidRPr="001A5828">
        <w:rPr>
          <w:rFonts w:hint="cs"/>
          <w:b/>
          <w:bCs/>
          <w:sz w:val="28"/>
          <w:rtl/>
          <w:lang w:bidi="fa-IR"/>
        </w:rPr>
        <w:t>7‏‏-</w:t>
      </w:r>
      <w:r w:rsidRPr="001A5828">
        <w:rPr>
          <w:rFonts w:hint="cs"/>
          <w:sz w:val="28"/>
          <w:rtl/>
          <w:lang w:bidi="fa-IR"/>
        </w:rPr>
        <w:t xml:space="preserve"> در صورتی که اشخاص مندرج در بندهای (1) و (2) این بخشنامه در سازمان دارای سمت مدیریتی باشند پدر، مادر، برادر، خواهر و زن یا شوهر و اولاد بلافصل و عروس و داماد آنها امکان انعقاد قرارداد با سازمان را ندارند.</w:t>
      </w:r>
    </w:p>
    <w:p w14:paraId="6C82F918" w14:textId="1DBB69CD" w:rsidR="00C71969" w:rsidRPr="001A5828" w:rsidRDefault="00C71969" w:rsidP="00C22D15">
      <w:pPr>
        <w:spacing w:line="276" w:lineRule="auto"/>
        <w:ind w:hanging="1"/>
        <w:jc w:val="lowKashida"/>
        <w:rPr>
          <w:sz w:val="28"/>
          <w:rtl/>
          <w:lang w:bidi="fa-IR"/>
        </w:rPr>
      </w:pPr>
      <w:r w:rsidRPr="001A5828">
        <w:rPr>
          <w:rFonts w:hint="cs"/>
          <w:b/>
          <w:bCs/>
          <w:sz w:val="28"/>
          <w:rtl/>
          <w:lang w:bidi="fa-IR"/>
        </w:rPr>
        <w:t>8‏‏-</w:t>
      </w:r>
      <w:r w:rsidRPr="001A5828">
        <w:rPr>
          <w:rFonts w:hint="cs"/>
          <w:sz w:val="28"/>
          <w:rtl/>
          <w:lang w:bidi="fa-IR"/>
        </w:rPr>
        <w:t xml:space="preserve"> در صورتی که اشخاص مندرج در بندهای (1) و (2) این بخشنامه در سازمان دارای سمت مدیریتی باشند، شرکت‌ها و مؤسساتی که پدر، مادر، برادر، خواهر، زن یا شوهر و اولاد بلافصل و عروس و داماد اشخاص فوق به ترتیب مندرج در بندهای (5) و (6) قسمت (الف) این بخشنامه در آنها سهامدار یا دارای سمت (بازرس یا مدیر) باشند، نمی‌توانند با سازمان قرارداد منعقد نمایند.</w:t>
      </w:r>
    </w:p>
    <w:p w14:paraId="779AFEC8" w14:textId="77777777" w:rsidR="00C71969" w:rsidRPr="001A5828" w:rsidRDefault="00C71969" w:rsidP="00C22D15">
      <w:pPr>
        <w:spacing w:line="276" w:lineRule="auto"/>
        <w:ind w:hanging="1"/>
        <w:jc w:val="lowKashida"/>
        <w:rPr>
          <w:sz w:val="28"/>
          <w:rtl/>
          <w:lang w:bidi="fa-IR"/>
        </w:rPr>
      </w:pPr>
      <w:r w:rsidRPr="001A5828">
        <w:rPr>
          <w:rFonts w:hint="cs"/>
          <w:b/>
          <w:bCs/>
          <w:sz w:val="28"/>
          <w:rtl/>
          <w:lang w:bidi="fa-IR"/>
        </w:rPr>
        <w:t>تبصره 1‏‏-</w:t>
      </w:r>
      <w:r w:rsidRPr="001A5828">
        <w:rPr>
          <w:rFonts w:hint="cs"/>
          <w:sz w:val="28"/>
          <w:rtl/>
          <w:lang w:bidi="fa-IR"/>
        </w:rPr>
        <w:t xml:space="preserve"> سمت مدیریتی در سازمان شامل اعضاء هیأت امناء، اعضاء هیأت مدیره، هیأت نظارت، مدیرعامل، قائم مقام مدیرعامل، معاونین مدیرعامل، مدیران کل ستاد و استان ها و مدیریت‌های درمان، معاونین مدیران کل ستادی، استانی و مدیریت های درمان، مشاورین مدیرعامل و اعضای هیأت مدیره و معاونین مدیرعامل، رؤسای ادارات در ستاد، ادارات کل و مدیریت‌های درمان، رؤسای شعب و رؤسای مراکز درمانی اعم از بیمارستان، درمانگاه و غیره و معاونین و روسای واحدهای ایشان و سایر سمت های مدیریتی اعلامی از سوی معاونت توسعه مدیریت و منابع انسانی سازمان می‌باشد.</w:t>
      </w:r>
    </w:p>
    <w:p w14:paraId="102D429C" w14:textId="77777777" w:rsidR="00C71969" w:rsidRPr="001A5828" w:rsidRDefault="00C71969" w:rsidP="00C22D15">
      <w:pPr>
        <w:spacing w:line="276" w:lineRule="auto"/>
        <w:ind w:hanging="1"/>
        <w:jc w:val="lowKashida"/>
        <w:rPr>
          <w:sz w:val="28"/>
          <w:rtl/>
          <w:lang w:bidi="fa-IR"/>
        </w:rPr>
      </w:pPr>
      <w:r w:rsidRPr="001A5828">
        <w:rPr>
          <w:rFonts w:hint="cs"/>
          <w:b/>
          <w:bCs/>
          <w:sz w:val="28"/>
          <w:rtl/>
          <w:lang w:bidi="fa-IR"/>
        </w:rPr>
        <w:t>تبصره 2‏‏-</w:t>
      </w:r>
      <w:r w:rsidRPr="001A5828">
        <w:rPr>
          <w:rFonts w:hint="cs"/>
          <w:sz w:val="28"/>
          <w:rtl/>
          <w:lang w:bidi="fa-IR"/>
        </w:rPr>
        <w:t xml:space="preserve"> منظور از مداخله غیرمستقیم در معاملات سازمان این است که اشخاص مذکور در این بند با نام یا با واسطه اشخاص دیگر مبادرت به انجام معامله با سازمان نمایند.</w:t>
      </w:r>
    </w:p>
    <w:p w14:paraId="33610934" w14:textId="77777777" w:rsidR="00C71969" w:rsidRPr="001A5828" w:rsidRDefault="00C71969" w:rsidP="00C22D15">
      <w:pPr>
        <w:spacing w:line="276" w:lineRule="auto"/>
        <w:ind w:hanging="1"/>
        <w:jc w:val="lowKashida"/>
        <w:rPr>
          <w:sz w:val="28"/>
          <w:rtl/>
          <w:lang w:bidi="fa-IR"/>
        </w:rPr>
      </w:pPr>
      <w:r w:rsidRPr="001A5828">
        <w:rPr>
          <w:rFonts w:hint="cs"/>
          <w:b/>
          <w:bCs/>
          <w:sz w:val="28"/>
          <w:rtl/>
          <w:lang w:bidi="fa-IR"/>
        </w:rPr>
        <w:t>تبصره 3‏-</w:t>
      </w:r>
      <w:r w:rsidRPr="001A5828">
        <w:rPr>
          <w:rFonts w:hint="cs"/>
          <w:sz w:val="28"/>
          <w:rtl/>
          <w:lang w:bidi="fa-IR"/>
        </w:rPr>
        <w:t xml:space="preserve"> شرکت‌ها یا مؤسساتی که بیش از 150 نفر سهامدار داشته باشند مشروط بر اینکه هر یک از کارکنان سازمان بیش از 5 درصد از سهام آنها را دارا نبوده و یا در این قبیل شرکت‌ها یا مؤسسات دارای سمت مدیریت و یا بازرس یا ناظر نباشند، مشمول ممنوعیت انجام معامله با سازمان نیستند.</w:t>
      </w:r>
    </w:p>
    <w:p w14:paraId="2CAAE203" w14:textId="39D6A9AD" w:rsidR="00C71969" w:rsidRPr="001A5828" w:rsidRDefault="00C71969" w:rsidP="00C22D15">
      <w:pPr>
        <w:spacing w:line="276" w:lineRule="auto"/>
        <w:ind w:hanging="1"/>
        <w:jc w:val="lowKashida"/>
        <w:rPr>
          <w:sz w:val="28"/>
          <w:rtl/>
          <w:lang w:bidi="fa-IR"/>
        </w:rPr>
      </w:pPr>
      <w:r w:rsidRPr="001A5828">
        <w:rPr>
          <w:rFonts w:hint="cs"/>
          <w:b/>
          <w:bCs/>
          <w:sz w:val="28"/>
          <w:rtl/>
          <w:lang w:bidi="fa-IR"/>
        </w:rPr>
        <w:lastRenderedPageBreak/>
        <w:t>تبصره 4‏‏-</w:t>
      </w:r>
      <w:r w:rsidRPr="001A5828">
        <w:rPr>
          <w:rFonts w:hint="cs"/>
          <w:sz w:val="28"/>
          <w:rtl/>
          <w:lang w:bidi="fa-IR"/>
        </w:rPr>
        <w:t xml:space="preserve"> مداخله مستقیم یا غیرمستقیم بازنشستگان اعم از سازمانی یا غیرسازمانی در معاملات سازمان و شرکت‌ها و مؤسسات تابعه بلااشکال است.</w:t>
      </w:r>
    </w:p>
    <w:p w14:paraId="32AD69ED" w14:textId="77777777" w:rsidR="00C71969" w:rsidRPr="001A5828" w:rsidRDefault="00C71969" w:rsidP="00C22D15">
      <w:pPr>
        <w:spacing w:line="276" w:lineRule="auto"/>
        <w:ind w:hanging="1"/>
        <w:jc w:val="lowKashida"/>
        <w:rPr>
          <w:sz w:val="28"/>
          <w:rtl/>
          <w:lang w:bidi="fa-IR"/>
        </w:rPr>
      </w:pPr>
      <w:r w:rsidRPr="001A5828">
        <w:rPr>
          <w:rFonts w:hint="cs"/>
          <w:b/>
          <w:bCs/>
          <w:sz w:val="28"/>
          <w:rtl/>
          <w:lang w:bidi="fa-IR"/>
        </w:rPr>
        <w:t>تبصره 5‏-</w:t>
      </w:r>
      <w:r w:rsidRPr="001A5828">
        <w:rPr>
          <w:rFonts w:hint="cs"/>
          <w:sz w:val="28"/>
          <w:rtl/>
          <w:lang w:bidi="fa-IR"/>
        </w:rPr>
        <w:t xml:space="preserve"> اشخاص مندرج در قسمت (الف) این بخشنامه و مدیران و کارکنان شرکت‌ها و موسسات تابعه سازمان، امکان مداخله در معاملات شرکت‌ها و موسسات تابعه را نخواهند داشت. همچنین مدیران و کارکنان هر یک از شرکت‌ها و موسسات تابعه، اجازه مداخله در معاملات سایر مؤسسات و شرکت‌های تابعه را نیز ندارند.</w:t>
      </w:r>
    </w:p>
    <w:p w14:paraId="41C584F6" w14:textId="77777777" w:rsidR="00C71969" w:rsidRPr="001A5828" w:rsidRDefault="00C71969" w:rsidP="00C22D15">
      <w:pPr>
        <w:spacing w:line="276" w:lineRule="auto"/>
        <w:ind w:hanging="1"/>
        <w:jc w:val="lowKashida"/>
        <w:rPr>
          <w:sz w:val="28"/>
          <w:rtl/>
          <w:lang w:bidi="fa-IR"/>
        </w:rPr>
      </w:pPr>
      <w:r w:rsidRPr="001A5828">
        <w:rPr>
          <w:rFonts w:hint="cs"/>
          <w:b/>
          <w:bCs/>
          <w:sz w:val="28"/>
          <w:rtl/>
          <w:lang w:bidi="fa-IR"/>
        </w:rPr>
        <w:t>تبصره 6‏‏-</w:t>
      </w:r>
      <w:r w:rsidRPr="001A5828">
        <w:rPr>
          <w:rFonts w:hint="cs"/>
          <w:sz w:val="28"/>
          <w:rtl/>
          <w:lang w:bidi="fa-IR"/>
        </w:rPr>
        <w:t xml:space="preserve"> شرکت‌های تعاونی کارکنان سازمان تأمین اجتماعی در امور مربوط به تعاون از شمول این بخشنامه مستثنی می‌باشند.</w:t>
      </w:r>
    </w:p>
    <w:p w14:paraId="0D262B4C" w14:textId="3367135C" w:rsidR="00C71969" w:rsidRPr="001A5828" w:rsidRDefault="00476BF9" w:rsidP="00C22D15">
      <w:pPr>
        <w:spacing w:line="276" w:lineRule="auto"/>
        <w:jc w:val="lowKashida"/>
        <w:rPr>
          <w:sz w:val="28"/>
          <w:rtl/>
          <w:lang w:bidi="fa-IR"/>
        </w:rPr>
      </w:pPr>
      <w:r w:rsidRPr="001A5828">
        <w:rPr>
          <w:rFonts w:hint="cs"/>
          <w:sz w:val="28"/>
          <w:rtl/>
          <w:lang w:bidi="fa-IR"/>
        </w:rPr>
        <w:t>شرایط ارزش مالیات بر ارزش افزوده</w:t>
      </w:r>
    </w:p>
    <w:p w14:paraId="145E8924" w14:textId="31412ECA" w:rsidR="00476BF9" w:rsidRPr="001A5828" w:rsidRDefault="00476BF9" w:rsidP="00C22D15">
      <w:pPr>
        <w:pStyle w:val="ListParagraph"/>
        <w:numPr>
          <w:ilvl w:val="0"/>
          <w:numId w:val="1"/>
        </w:numPr>
        <w:spacing w:line="276" w:lineRule="auto"/>
        <w:jc w:val="lowKashida"/>
        <w:rPr>
          <w:sz w:val="28"/>
          <w:lang w:bidi="fa-IR"/>
        </w:rPr>
      </w:pPr>
      <w:r w:rsidRPr="001A5828">
        <w:rPr>
          <w:rFonts w:hint="cs"/>
          <w:sz w:val="28"/>
          <w:rtl/>
          <w:lang w:bidi="fa-IR"/>
        </w:rPr>
        <w:t xml:space="preserve">ثبت نام تامین کننده به عنوان </w:t>
      </w:r>
      <w:r w:rsidR="00DB1049" w:rsidRPr="001A5828">
        <w:rPr>
          <w:rFonts w:hint="cs"/>
          <w:sz w:val="28"/>
          <w:rtl/>
          <w:lang w:bidi="fa-IR"/>
        </w:rPr>
        <w:t>مؤدی مالیاتی و ارائه گواهی نامه معتبر</w:t>
      </w:r>
    </w:p>
    <w:p w14:paraId="2CACD00E" w14:textId="0357002C" w:rsidR="00DB1049" w:rsidRPr="001A5828" w:rsidRDefault="00DB1049" w:rsidP="00C22D15">
      <w:pPr>
        <w:pStyle w:val="ListParagraph"/>
        <w:numPr>
          <w:ilvl w:val="0"/>
          <w:numId w:val="1"/>
        </w:numPr>
        <w:spacing w:line="276" w:lineRule="auto"/>
        <w:jc w:val="lowKashida"/>
        <w:rPr>
          <w:sz w:val="28"/>
          <w:lang w:bidi="fa-IR"/>
        </w:rPr>
      </w:pPr>
      <w:r w:rsidRPr="001A5828">
        <w:rPr>
          <w:rFonts w:hint="cs"/>
          <w:sz w:val="28"/>
          <w:rtl/>
          <w:lang w:bidi="fa-IR"/>
        </w:rPr>
        <w:t>کالای موضوع معامله می بایست مشمول ارزش افزوده بوده و شامل اقلام معاف از ارزش افزوده نباشد (ماده 12 قانون ارزش افزوده)</w:t>
      </w:r>
    </w:p>
    <w:p w14:paraId="3BAE4F82" w14:textId="1DF835A6" w:rsidR="00DB1049" w:rsidRPr="001A5828" w:rsidRDefault="00DB1049" w:rsidP="00C22D15">
      <w:pPr>
        <w:pStyle w:val="ListParagraph"/>
        <w:numPr>
          <w:ilvl w:val="0"/>
          <w:numId w:val="1"/>
        </w:numPr>
        <w:spacing w:line="276" w:lineRule="auto"/>
        <w:jc w:val="lowKashida"/>
        <w:rPr>
          <w:sz w:val="28"/>
          <w:lang w:bidi="fa-IR"/>
        </w:rPr>
      </w:pPr>
      <w:r w:rsidRPr="001A5828">
        <w:rPr>
          <w:rFonts w:hint="cs"/>
          <w:sz w:val="28"/>
          <w:rtl/>
          <w:lang w:bidi="fa-IR"/>
        </w:rPr>
        <w:t>ارائه فاکتور معتبر مطابق ماده 169 قانون مالیات‌های مستقیم</w:t>
      </w:r>
    </w:p>
    <w:p w14:paraId="562ED47B" w14:textId="16FF9B77" w:rsidR="00DB1049" w:rsidRDefault="00DB1049" w:rsidP="00C22D15">
      <w:pPr>
        <w:pStyle w:val="ListParagraph"/>
        <w:numPr>
          <w:ilvl w:val="0"/>
          <w:numId w:val="1"/>
        </w:numPr>
        <w:spacing w:line="276" w:lineRule="auto"/>
        <w:jc w:val="lowKashida"/>
        <w:rPr>
          <w:sz w:val="28"/>
          <w:lang w:bidi="fa-IR"/>
        </w:rPr>
      </w:pPr>
      <w:r w:rsidRPr="001A5828">
        <w:rPr>
          <w:rFonts w:hint="cs"/>
          <w:sz w:val="28"/>
          <w:rtl/>
          <w:lang w:bidi="fa-IR"/>
        </w:rPr>
        <w:t>شرکت / فروشگاه اعلام می‌دارم در سامانه مالیاتی مالیات بر ارزش افزوده ثبت نام ننموده و مشمول قانون مذکور نمی‌باشم. در صورت ثبت نام در سامانه مذکور و مشمول مالیات شدن بابت این معامله مالیات توسط اینجانب ( این شرکت ) پرداخت و سازمان در این خصوص وجهی مطالبه نخواهد شد.</w:t>
      </w:r>
    </w:p>
    <w:p w14:paraId="5FE044E3" w14:textId="066FC2BF" w:rsidR="00195D00" w:rsidRDefault="00C22D15" w:rsidP="00195D00">
      <w:pPr>
        <w:pStyle w:val="ListParagraph"/>
        <w:numPr>
          <w:ilvl w:val="0"/>
          <w:numId w:val="1"/>
        </w:numPr>
        <w:spacing w:line="276" w:lineRule="auto"/>
        <w:jc w:val="lowKashida"/>
        <w:rPr>
          <w:sz w:val="28"/>
        </w:rPr>
      </w:pPr>
      <w:r w:rsidRPr="00C22D15">
        <w:rPr>
          <w:sz w:val="28"/>
          <w:rtl/>
          <w:lang w:bidi="fa-IR"/>
        </w:rPr>
        <w:t>در صورت ارسال فاکتور به همراه مال</w:t>
      </w:r>
      <w:r w:rsidRPr="00C22D15">
        <w:rPr>
          <w:rFonts w:hint="cs"/>
          <w:sz w:val="28"/>
          <w:rtl/>
          <w:lang w:bidi="fa-IR"/>
        </w:rPr>
        <w:t>ی</w:t>
      </w:r>
      <w:r w:rsidRPr="00C22D15">
        <w:rPr>
          <w:rFonts w:hint="eastAsia"/>
          <w:sz w:val="28"/>
          <w:rtl/>
          <w:lang w:bidi="fa-IR"/>
        </w:rPr>
        <w:t>ات</w:t>
      </w:r>
      <w:r w:rsidRPr="00C22D15">
        <w:rPr>
          <w:sz w:val="28"/>
          <w:rtl/>
          <w:lang w:bidi="fa-IR"/>
        </w:rPr>
        <w:t xml:space="preserve"> بر ارزش افزوده توسط تام</w:t>
      </w:r>
      <w:r w:rsidRPr="00C22D15">
        <w:rPr>
          <w:rFonts w:hint="cs"/>
          <w:sz w:val="28"/>
          <w:rtl/>
          <w:lang w:bidi="fa-IR"/>
        </w:rPr>
        <w:t>ی</w:t>
      </w:r>
      <w:r w:rsidRPr="00C22D15">
        <w:rPr>
          <w:rFonts w:hint="eastAsia"/>
          <w:sz w:val="28"/>
          <w:rtl/>
          <w:lang w:bidi="fa-IR"/>
        </w:rPr>
        <w:t>ن</w:t>
      </w:r>
      <w:r w:rsidRPr="00C22D15">
        <w:rPr>
          <w:sz w:val="28"/>
          <w:rtl/>
          <w:lang w:bidi="fa-IR"/>
        </w:rPr>
        <w:t xml:space="preserve"> کننده، ارائه فاکتور الکترون</w:t>
      </w:r>
      <w:r w:rsidRPr="00C22D15">
        <w:rPr>
          <w:rFonts w:hint="cs"/>
          <w:sz w:val="28"/>
          <w:rtl/>
          <w:lang w:bidi="fa-IR"/>
        </w:rPr>
        <w:t>ی</w:t>
      </w:r>
      <w:r w:rsidRPr="00C22D15">
        <w:rPr>
          <w:rFonts w:hint="eastAsia"/>
          <w:sz w:val="28"/>
          <w:rtl/>
          <w:lang w:bidi="fa-IR"/>
        </w:rPr>
        <w:t>ک</w:t>
      </w:r>
      <w:r w:rsidRPr="00C22D15">
        <w:rPr>
          <w:rFonts w:hint="cs"/>
          <w:sz w:val="28"/>
          <w:rtl/>
          <w:lang w:bidi="fa-IR"/>
        </w:rPr>
        <w:t>ی</w:t>
      </w:r>
      <w:r w:rsidRPr="00C22D15">
        <w:rPr>
          <w:sz w:val="28"/>
          <w:rtl/>
          <w:lang w:bidi="fa-IR"/>
        </w:rPr>
        <w:t xml:space="preserve"> ثبت شده در سامانه مود</w:t>
      </w:r>
      <w:r w:rsidRPr="00C22D15">
        <w:rPr>
          <w:rFonts w:hint="cs"/>
          <w:sz w:val="28"/>
          <w:rtl/>
          <w:lang w:bidi="fa-IR"/>
        </w:rPr>
        <w:t>ی</w:t>
      </w:r>
      <w:r w:rsidRPr="00C22D15">
        <w:rPr>
          <w:rFonts w:hint="eastAsia"/>
          <w:sz w:val="28"/>
          <w:rtl/>
          <w:lang w:bidi="fa-IR"/>
        </w:rPr>
        <w:t>ان</w:t>
      </w:r>
      <w:r w:rsidRPr="00C22D15">
        <w:rPr>
          <w:sz w:val="28"/>
          <w:rtl/>
          <w:lang w:bidi="fa-IR"/>
        </w:rPr>
        <w:t xml:space="preserve"> مال</w:t>
      </w:r>
      <w:r w:rsidRPr="00C22D15">
        <w:rPr>
          <w:rFonts w:hint="cs"/>
          <w:sz w:val="28"/>
          <w:rtl/>
          <w:lang w:bidi="fa-IR"/>
        </w:rPr>
        <w:t>ی</w:t>
      </w:r>
      <w:r w:rsidRPr="00C22D15">
        <w:rPr>
          <w:rFonts w:hint="eastAsia"/>
          <w:sz w:val="28"/>
          <w:rtl/>
          <w:lang w:bidi="fa-IR"/>
        </w:rPr>
        <w:t>ات</w:t>
      </w:r>
      <w:r w:rsidRPr="00C22D15">
        <w:rPr>
          <w:rFonts w:hint="cs"/>
          <w:sz w:val="28"/>
          <w:rtl/>
          <w:lang w:bidi="fa-IR"/>
        </w:rPr>
        <w:t>ی</w:t>
      </w:r>
      <w:r w:rsidRPr="00C22D15">
        <w:rPr>
          <w:sz w:val="28"/>
          <w:rtl/>
          <w:lang w:bidi="fa-IR"/>
        </w:rPr>
        <w:t xml:space="preserve"> با</w:t>
      </w:r>
      <w:r w:rsidR="00CB33DA">
        <w:rPr>
          <w:rFonts w:hint="cs"/>
          <w:sz w:val="28"/>
          <w:rtl/>
          <w:lang w:bidi="fa-IR"/>
        </w:rPr>
        <w:t xml:space="preserve"> کد پستی 1457965613 و </w:t>
      </w:r>
      <w:r w:rsidRPr="00C22D15">
        <w:rPr>
          <w:sz w:val="28"/>
          <w:rtl/>
          <w:lang w:bidi="fa-IR"/>
        </w:rPr>
        <w:t xml:space="preserve"> کد شعبه 0792 الزام</w:t>
      </w:r>
      <w:r w:rsidRPr="00C22D15">
        <w:rPr>
          <w:rFonts w:hint="cs"/>
          <w:sz w:val="28"/>
          <w:rtl/>
          <w:lang w:bidi="fa-IR"/>
        </w:rPr>
        <w:t>ی</w:t>
      </w:r>
      <w:r w:rsidRPr="00C22D15">
        <w:rPr>
          <w:rFonts w:hint="eastAsia"/>
          <w:sz w:val="28"/>
          <w:rtl/>
          <w:lang w:bidi="fa-IR"/>
        </w:rPr>
        <w:t>ست</w:t>
      </w:r>
      <w:r w:rsidRPr="00C22D15">
        <w:rPr>
          <w:sz w:val="28"/>
          <w:rtl/>
          <w:lang w:bidi="fa-IR"/>
        </w:rPr>
        <w:t xml:space="preserve"> و در غ</w:t>
      </w:r>
      <w:r w:rsidRPr="00C22D15">
        <w:rPr>
          <w:rFonts w:hint="cs"/>
          <w:sz w:val="28"/>
          <w:rtl/>
          <w:lang w:bidi="fa-IR"/>
        </w:rPr>
        <w:t>ی</w:t>
      </w:r>
      <w:r w:rsidRPr="00C22D15">
        <w:rPr>
          <w:rFonts w:hint="eastAsia"/>
          <w:sz w:val="28"/>
          <w:rtl/>
          <w:lang w:bidi="fa-IR"/>
        </w:rPr>
        <w:t>ر</w:t>
      </w:r>
      <w:r w:rsidRPr="00C22D15">
        <w:rPr>
          <w:sz w:val="28"/>
          <w:rtl/>
          <w:lang w:bidi="fa-IR"/>
        </w:rPr>
        <w:t xml:space="preserve"> ا</w:t>
      </w:r>
      <w:r w:rsidRPr="00C22D15">
        <w:rPr>
          <w:rFonts w:hint="cs"/>
          <w:sz w:val="28"/>
          <w:rtl/>
          <w:lang w:bidi="fa-IR"/>
        </w:rPr>
        <w:t>ی</w:t>
      </w:r>
      <w:r w:rsidRPr="00C22D15">
        <w:rPr>
          <w:rFonts w:hint="eastAsia"/>
          <w:sz w:val="28"/>
          <w:rtl/>
          <w:lang w:bidi="fa-IR"/>
        </w:rPr>
        <w:t>ن</w:t>
      </w:r>
      <w:r w:rsidRPr="00C22D15">
        <w:rPr>
          <w:sz w:val="28"/>
          <w:rtl/>
          <w:lang w:bidi="fa-IR"/>
        </w:rPr>
        <w:t xml:space="preserve"> صورت سازمان تام</w:t>
      </w:r>
      <w:r w:rsidRPr="00C22D15">
        <w:rPr>
          <w:rFonts w:hint="cs"/>
          <w:sz w:val="28"/>
          <w:rtl/>
          <w:lang w:bidi="fa-IR"/>
        </w:rPr>
        <w:t>ی</w:t>
      </w:r>
      <w:r w:rsidRPr="00C22D15">
        <w:rPr>
          <w:rFonts w:hint="eastAsia"/>
          <w:sz w:val="28"/>
          <w:rtl/>
          <w:lang w:bidi="fa-IR"/>
        </w:rPr>
        <w:t>ن</w:t>
      </w:r>
      <w:r w:rsidRPr="00C22D15">
        <w:rPr>
          <w:sz w:val="28"/>
          <w:rtl/>
          <w:lang w:bidi="fa-IR"/>
        </w:rPr>
        <w:t xml:space="preserve"> اجتماع</w:t>
      </w:r>
      <w:r w:rsidRPr="00C22D15">
        <w:rPr>
          <w:rFonts w:hint="cs"/>
          <w:sz w:val="28"/>
          <w:rtl/>
          <w:lang w:bidi="fa-IR"/>
        </w:rPr>
        <w:t>ی</w:t>
      </w:r>
      <w:r w:rsidRPr="00C22D15">
        <w:rPr>
          <w:sz w:val="28"/>
          <w:rtl/>
          <w:lang w:bidi="fa-IR"/>
        </w:rPr>
        <w:t xml:space="preserve"> تعهد</w:t>
      </w:r>
      <w:r w:rsidRPr="00C22D15">
        <w:rPr>
          <w:rFonts w:hint="cs"/>
          <w:sz w:val="28"/>
          <w:rtl/>
          <w:lang w:bidi="fa-IR"/>
        </w:rPr>
        <w:t>ی</w:t>
      </w:r>
      <w:r w:rsidRPr="00C22D15">
        <w:rPr>
          <w:sz w:val="28"/>
          <w:rtl/>
          <w:lang w:bidi="fa-IR"/>
        </w:rPr>
        <w:t xml:space="preserve"> نسبت به پرداخت مبلغ ارز</w:t>
      </w:r>
      <w:r w:rsidRPr="00C22D15">
        <w:rPr>
          <w:rFonts w:hint="eastAsia"/>
          <w:sz w:val="28"/>
          <w:rtl/>
          <w:lang w:bidi="fa-IR"/>
        </w:rPr>
        <w:t>ش</w:t>
      </w:r>
      <w:r w:rsidRPr="00C22D15">
        <w:rPr>
          <w:sz w:val="28"/>
          <w:rtl/>
          <w:lang w:bidi="fa-IR"/>
        </w:rPr>
        <w:t xml:space="preserve"> افزوده ا</w:t>
      </w:r>
      <w:r w:rsidRPr="00C22D15">
        <w:rPr>
          <w:rFonts w:hint="cs"/>
          <w:sz w:val="28"/>
          <w:rtl/>
          <w:lang w:bidi="fa-IR"/>
        </w:rPr>
        <w:t>ی</w:t>
      </w:r>
      <w:r w:rsidRPr="00C22D15">
        <w:rPr>
          <w:rFonts w:hint="eastAsia"/>
          <w:sz w:val="28"/>
          <w:rtl/>
          <w:lang w:bidi="fa-IR"/>
        </w:rPr>
        <w:t>ن</w:t>
      </w:r>
      <w:r w:rsidRPr="00C22D15">
        <w:rPr>
          <w:sz w:val="28"/>
          <w:rtl/>
          <w:lang w:bidi="fa-IR"/>
        </w:rPr>
        <w:t xml:space="preserve"> معامله نخواهد داشت.</w:t>
      </w:r>
    </w:p>
    <w:p w14:paraId="088EBEDB" w14:textId="7D284378" w:rsidR="00195D00" w:rsidRPr="00195D00" w:rsidRDefault="00195D00" w:rsidP="00195D00">
      <w:pPr>
        <w:tabs>
          <w:tab w:val="left" w:pos="945"/>
        </w:tabs>
        <w:rPr>
          <w:rFonts w:hint="cs"/>
          <w:rtl/>
          <w:lang w:bidi="fa-IR"/>
        </w:rPr>
      </w:pPr>
      <w:r>
        <w:rPr>
          <w:rtl/>
        </w:rPr>
        <w:tab/>
      </w:r>
      <w:r>
        <w:rPr>
          <w:rFonts w:hint="cs"/>
          <w:rtl/>
          <w:lang w:bidi="fa-IR"/>
        </w:rPr>
        <w:t>شرکت و قیمت گذاری تامین کننده در استعلام به منزله تایید و تعهد مطالب فوق میباشد.</w:t>
      </w:r>
    </w:p>
    <w:sectPr w:rsidR="00195D00" w:rsidRPr="00195D00" w:rsidSect="00857FFC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D7E3D" w14:textId="77777777" w:rsidR="00D36F14" w:rsidRDefault="00D36F14" w:rsidP="00C648CE">
      <w:pPr>
        <w:spacing w:after="0" w:line="240" w:lineRule="auto"/>
      </w:pPr>
      <w:r>
        <w:separator/>
      </w:r>
    </w:p>
  </w:endnote>
  <w:endnote w:type="continuationSeparator" w:id="0">
    <w:p w14:paraId="2529EECD" w14:textId="77777777" w:rsidR="00D36F14" w:rsidRDefault="00D36F14" w:rsidP="00C64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766D3" w14:textId="77777777" w:rsidR="00D36F14" w:rsidRDefault="00D36F14" w:rsidP="00C648CE">
      <w:pPr>
        <w:spacing w:after="0" w:line="240" w:lineRule="auto"/>
      </w:pPr>
      <w:r>
        <w:separator/>
      </w:r>
    </w:p>
  </w:footnote>
  <w:footnote w:type="continuationSeparator" w:id="0">
    <w:p w14:paraId="1CDABEAD" w14:textId="77777777" w:rsidR="00D36F14" w:rsidRDefault="00D36F14" w:rsidP="00C648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04301"/>
    <w:multiLevelType w:val="hybridMultilevel"/>
    <w:tmpl w:val="E752D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351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98"/>
    <w:rsid w:val="000A2B0E"/>
    <w:rsid w:val="000E0FBB"/>
    <w:rsid w:val="00133477"/>
    <w:rsid w:val="0018703E"/>
    <w:rsid w:val="00194A6F"/>
    <w:rsid w:val="00195D00"/>
    <w:rsid w:val="001A5828"/>
    <w:rsid w:val="001D3670"/>
    <w:rsid w:val="001E3AC3"/>
    <w:rsid w:val="001F3B03"/>
    <w:rsid w:val="00237494"/>
    <w:rsid w:val="002572CA"/>
    <w:rsid w:val="00257B34"/>
    <w:rsid w:val="00291ACD"/>
    <w:rsid w:val="002A05B8"/>
    <w:rsid w:val="002B24A9"/>
    <w:rsid w:val="002E1486"/>
    <w:rsid w:val="003621BD"/>
    <w:rsid w:val="003649CA"/>
    <w:rsid w:val="003E06FC"/>
    <w:rsid w:val="003E77F5"/>
    <w:rsid w:val="0047253B"/>
    <w:rsid w:val="00476BF9"/>
    <w:rsid w:val="005443EB"/>
    <w:rsid w:val="005C6909"/>
    <w:rsid w:val="005D3239"/>
    <w:rsid w:val="006007CD"/>
    <w:rsid w:val="00643AA4"/>
    <w:rsid w:val="00646D44"/>
    <w:rsid w:val="0076006E"/>
    <w:rsid w:val="007668D7"/>
    <w:rsid w:val="007A3F98"/>
    <w:rsid w:val="00857FFC"/>
    <w:rsid w:val="0087236E"/>
    <w:rsid w:val="00900C8E"/>
    <w:rsid w:val="009636F7"/>
    <w:rsid w:val="00995AC5"/>
    <w:rsid w:val="00A02C79"/>
    <w:rsid w:val="00A5405C"/>
    <w:rsid w:val="00AA61FC"/>
    <w:rsid w:val="00AE43D0"/>
    <w:rsid w:val="00B445D7"/>
    <w:rsid w:val="00B84322"/>
    <w:rsid w:val="00BB5331"/>
    <w:rsid w:val="00BC3734"/>
    <w:rsid w:val="00BF1F91"/>
    <w:rsid w:val="00C22D15"/>
    <w:rsid w:val="00C41EA6"/>
    <w:rsid w:val="00C5271A"/>
    <w:rsid w:val="00C648CE"/>
    <w:rsid w:val="00C71969"/>
    <w:rsid w:val="00C7576E"/>
    <w:rsid w:val="00CB33DA"/>
    <w:rsid w:val="00D32F11"/>
    <w:rsid w:val="00D36F14"/>
    <w:rsid w:val="00D81D10"/>
    <w:rsid w:val="00DA39FC"/>
    <w:rsid w:val="00DB1049"/>
    <w:rsid w:val="00DE2373"/>
    <w:rsid w:val="00DF4BC4"/>
    <w:rsid w:val="00E12682"/>
    <w:rsid w:val="00E34E65"/>
    <w:rsid w:val="00EB6700"/>
    <w:rsid w:val="00EC5F18"/>
    <w:rsid w:val="00EF4F5C"/>
    <w:rsid w:val="00F333A7"/>
    <w:rsid w:val="00F57AF1"/>
    <w:rsid w:val="00FC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B5867"/>
  <w15:chartTrackingRefBased/>
  <w15:docId w15:val="{6C8C579A-662B-4A04-8841-2A3CE0BEE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B Nazanin"/>
        <w:sz w:val="24"/>
        <w:szCs w:val="28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48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8CE"/>
  </w:style>
  <w:style w:type="paragraph" w:styleId="Footer">
    <w:name w:val="footer"/>
    <w:basedOn w:val="Normal"/>
    <w:link w:val="FooterChar"/>
    <w:uiPriority w:val="99"/>
    <w:unhideWhenUsed/>
    <w:rsid w:val="00C648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8CE"/>
  </w:style>
  <w:style w:type="paragraph" w:styleId="ListParagraph">
    <w:name w:val="List Paragraph"/>
    <w:basedOn w:val="Normal"/>
    <w:uiPriority w:val="34"/>
    <w:qFormat/>
    <w:rsid w:val="00476B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72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2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1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یوسف لو</dc:creator>
  <cp:keywords/>
  <dc:description/>
  <cp:lastModifiedBy>مجتبی خیاطی</cp:lastModifiedBy>
  <cp:revision>27</cp:revision>
  <cp:lastPrinted>2024-07-20T09:14:00Z</cp:lastPrinted>
  <dcterms:created xsi:type="dcterms:W3CDTF">2024-08-05T10:14:00Z</dcterms:created>
  <dcterms:modified xsi:type="dcterms:W3CDTF">2026-06-21T04:49:00Z</dcterms:modified>
</cp:coreProperties>
</file>