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7867" w14:textId="017E2316" w:rsidR="00734597" w:rsidRPr="00734597" w:rsidRDefault="00734597" w:rsidP="00734597">
      <w:pPr>
        <w:bidi/>
        <w:rPr>
          <w:b/>
          <w:bCs/>
          <w:sz w:val="28"/>
          <w:szCs w:val="28"/>
          <w:rtl/>
          <w:lang w:bidi="fa-IR"/>
        </w:rPr>
      </w:pPr>
      <w:r w:rsidRPr="00734597">
        <w:rPr>
          <w:rFonts w:hint="cs"/>
          <w:b/>
          <w:bCs/>
          <w:sz w:val="28"/>
          <w:szCs w:val="28"/>
          <w:rtl/>
          <w:lang w:bidi="fa-IR"/>
        </w:rPr>
        <w:t>مشخصات فنی :</w:t>
      </w:r>
    </w:p>
    <w:p w14:paraId="04C55E0D" w14:textId="723F563B" w:rsidR="00186D4B" w:rsidRPr="00734597" w:rsidRDefault="00734597" w:rsidP="00734597">
      <w:pPr>
        <w:pStyle w:val="ListParagraph"/>
        <w:numPr>
          <w:ilvl w:val="0"/>
          <w:numId w:val="1"/>
        </w:numPr>
        <w:bidi/>
        <w:rPr>
          <w:rFonts w:cs="Nazanin"/>
          <w:sz w:val="28"/>
          <w:szCs w:val="28"/>
          <w:rtl/>
          <w:lang w:bidi="fa-IR"/>
        </w:rPr>
      </w:pPr>
      <w:r w:rsidRPr="00734597">
        <w:rPr>
          <w:rFonts w:cs="Nazanin"/>
          <w:sz w:val="28"/>
          <w:szCs w:val="28"/>
          <w:rtl/>
        </w:rPr>
        <w:t>داراي ظرفيت 12000</w:t>
      </w:r>
      <w:r w:rsidRPr="00734597">
        <w:rPr>
          <w:rFonts w:cs="Nazanin"/>
          <w:sz w:val="28"/>
          <w:szCs w:val="28"/>
        </w:rPr>
        <w:br/>
      </w:r>
      <w:r>
        <w:rPr>
          <w:rFonts w:cs="Nazanin" w:hint="cs"/>
          <w:sz w:val="28"/>
          <w:szCs w:val="28"/>
          <w:rtl/>
        </w:rPr>
        <w:t xml:space="preserve">2- </w:t>
      </w:r>
      <w:r w:rsidRPr="00734597">
        <w:rPr>
          <w:rFonts w:cs="Nazanin"/>
          <w:sz w:val="28"/>
          <w:szCs w:val="28"/>
        </w:rPr>
        <w:t xml:space="preserve"> </w:t>
      </w:r>
      <w:r w:rsidRPr="00734597">
        <w:rPr>
          <w:rFonts w:cs="Nazanin"/>
          <w:sz w:val="28"/>
          <w:szCs w:val="28"/>
          <w:rtl/>
        </w:rPr>
        <w:t>داراي سيستم اينورتر</w:t>
      </w:r>
      <w:r w:rsidRPr="00734597">
        <w:rPr>
          <w:rFonts w:cs="Nazanin"/>
          <w:sz w:val="28"/>
          <w:szCs w:val="28"/>
        </w:rPr>
        <w:br/>
      </w:r>
      <w:r>
        <w:rPr>
          <w:rFonts w:cs="Nazanin" w:hint="cs"/>
          <w:sz w:val="28"/>
          <w:szCs w:val="28"/>
          <w:rtl/>
        </w:rPr>
        <w:t xml:space="preserve">3- </w:t>
      </w:r>
      <w:r w:rsidRPr="00734597">
        <w:rPr>
          <w:rFonts w:cs="Nazanin"/>
          <w:sz w:val="28"/>
          <w:szCs w:val="28"/>
          <w:rtl/>
        </w:rPr>
        <w:t>داراي موتور با تكنولوژي روتاري</w:t>
      </w:r>
      <w:r w:rsidRPr="00734597">
        <w:rPr>
          <w:rFonts w:cs="Nazanin"/>
          <w:sz w:val="28"/>
          <w:szCs w:val="28"/>
        </w:rPr>
        <w:br/>
      </w:r>
      <w:r>
        <w:rPr>
          <w:rFonts w:cs="Nazanin" w:hint="cs"/>
          <w:sz w:val="28"/>
          <w:szCs w:val="28"/>
          <w:rtl/>
        </w:rPr>
        <w:t xml:space="preserve">4- </w:t>
      </w:r>
      <w:r w:rsidRPr="00734597">
        <w:rPr>
          <w:rFonts w:cs="Nazanin"/>
          <w:sz w:val="28"/>
          <w:szCs w:val="28"/>
        </w:rPr>
        <w:t xml:space="preserve"> </w:t>
      </w:r>
      <w:r w:rsidR="000D31F2">
        <w:rPr>
          <w:rFonts w:cs="Nazanin" w:hint="cs"/>
          <w:sz w:val="28"/>
          <w:szCs w:val="28"/>
          <w:rtl/>
        </w:rPr>
        <w:t xml:space="preserve">دارای </w:t>
      </w:r>
      <w:r w:rsidRPr="00734597">
        <w:rPr>
          <w:rFonts w:cs="Nazanin"/>
          <w:sz w:val="28"/>
          <w:szCs w:val="28"/>
          <w:rtl/>
        </w:rPr>
        <w:t>گارانتي و خدمات پس از فروش در شهر شيراز</w:t>
      </w:r>
      <w:r w:rsidRPr="00734597">
        <w:rPr>
          <w:rFonts w:cs="Nazanin"/>
          <w:sz w:val="28"/>
          <w:szCs w:val="28"/>
        </w:rPr>
        <w:br/>
      </w:r>
    </w:p>
    <w:sectPr w:rsidR="00186D4B" w:rsidRPr="00734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D5E94"/>
    <w:multiLevelType w:val="hybridMultilevel"/>
    <w:tmpl w:val="54222F60"/>
    <w:lvl w:ilvl="0" w:tplc="90C8A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53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7"/>
    <w:rsid w:val="000D31F2"/>
    <w:rsid w:val="00186D4B"/>
    <w:rsid w:val="00734597"/>
    <w:rsid w:val="00A25F38"/>
    <w:rsid w:val="00A84E27"/>
    <w:rsid w:val="00EE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F3C4E"/>
  <w15:chartTrackingRefBased/>
  <w15:docId w15:val="{D602A102-B267-4E35-A04B-CF27FF50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59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59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5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5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5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59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59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5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5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5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5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59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5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59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59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مرضیه گرایی</dc:creator>
  <cp:keywords/>
  <dc:description/>
  <cp:lastModifiedBy>INTERNET</cp:lastModifiedBy>
  <cp:revision>5</cp:revision>
  <dcterms:created xsi:type="dcterms:W3CDTF">2026-07-11T07:56:00Z</dcterms:created>
  <dcterms:modified xsi:type="dcterms:W3CDTF">2026-07-11T09:08:00Z</dcterms:modified>
</cp:coreProperties>
</file>