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ACEF8" w14:textId="00BE13CA" w:rsidR="00D9032A" w:rsidRPr="002D358F" w:rsidRDefault="00D9032A" w:rsidP="00D9032A">
      <w:pPr>
        <w:jc w:val="center"/>
        <w:rPr>
          <w:rFonts w:cs="2  Titr"/>
          <w:color w:val="FF0000"/>
          <w:sz w:val="36"/>
          <w:szCs w:val="36"/>
          <w:rtl/>
        </w:rPr>
      </w:pPr>
      <w:r w:rsidRPr="002D358F">
        <w:rPr>
          <w:rFonts w:cs="2  Titr" w:hint="cs"/>
          <w:color w:val="FF0000"/>
          <w:sz w:val="36"/>
          <w:szCs w:val="36"/>
          <w:rtl/>
        </w:rPr>
        <w:t>شرایط پروژه سایبان شهرداری عجب شیر</w:t>
      </w:r>
    </w:p>
    <w:p w14:paraId="4DA88A75" w14:textId="77777777" w:rsidR="00D9032A" w:rsidRPr="00D9032A" w:rsidRDefault="00D9032A" w:rsidP="00D9032A">
      <w:pPr>
        <w:jc w:val="center"/>
        <w:rPr>
          <w:rFonts w:cs="2  Nazanin"/>
          <w:color w:val="FF0000"/>
          <w:sz w:val="32"/>
          <w:szCs w:val="32"/>
          <w:rtl/>
        </w:rPr>
      </w:pPr>
    </w:p>
    <w:p w14:paraId="5695223E" w14:textId="390E825E" w:rsidR="00D9032A" w:rsidRPr="00D9032A" w:rsidRDefault="00D9032A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 xml:space="preserve">سایبان دوطرفه طبق طرح و نقشه پیوستی </w:t>
      </w:r>
    </w:p>
    <w:p w14:paraId="72C84C9B" w14:textId="5E2BC411" w:rsidR="00D9032A" w:rsidRPr="00D9032A" w:rsidRDefault="00D9032A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 xml:space="preserve">طول </w:t>
      </w:r>
      <w:r w:rsidR="001A5746">
        <w:rPr>
          <w:rFonts w:cs="2  Nazanin" w:hint="cs"/>
          <w:sz w:val="32"/>
          <w:szCs w:val="32"/>
          <w:rtl/>
        </w:rPr>
        <w:t>3</w:t>
      </w:r>
      <w:r w:rsidRPr="00D9032A">
        <w:rPr>
          <w:rFonts w:cs="2  Nazanin" w:hint="cs"/>
          <w:sz w:val="32"/>
          <w:szCs w:val="32"/>
          <w:rtl/>
        </w:rPr>
        <w:t xml:space="preserve">0 متر </w:t>
      </w:r>
      <w:r w:rsidR="00AB344D">
        <w:rPr>
          <w:rFonts w:cs="2  Nazanin" w:hint="cs"/>
          <w:sz w:val="32"/>
          <w:szCs w:val="32"/>
          <w:rtl/>
        </w:rPr>
        <w:t xml:space="preserve"> </w:t>
      </w:r>
    </w:p>
    <w:p w14:paraId="3F1E6E9C" w14:textId="5944345C" w:rsidR="00D9032A" w:rsidRPr="00D9032A" w:rsidRDefault="00D9032A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>صفحات پایه ستون ها</w:t>
      </w:r>
      <w:r w:rsidR="00AB344D">
        <w:rPr>
          <w:rFonts w:cs="2  Nazanin" w:hint="cs"/>
          <w:sz w:val="32"/>
          <w:szCs w:val="32"/>
          <w:rtl/>
        </w:rPr>
        <w:t>50</w:t>
      </w:r>
      <w:r w:rsidRPr="00D9032A">
        <w:rPr>
          <w:rFonts w:cs="2  Nazanin" w:hint="cs"/>
          <w:sz w:val="32"/>
          <w:szCs w:val="32"/>
          <w:rtl/>
        </w:rPr>
        <w:t>*</w:t>
      </w:r>
      <w:r w:rsidR="00AB344D">
        <w:rPr>
          <w:rFonts w:cs="2  Nazanin" w:hint="cs"/>
          <w:sz w:val="32"/>
          <w:szCs w:val="32"/>
          <w:rtl/>
        </w:rPr>
        <w:t xml:space="preserve">50    </w:t>
      </w:r>
    </w:p>
    <w:p w14:paraId="2A5268DE" w14:textId="72610FE3" w:rsidR="00D9032A" w:rsidRDefault="00D9032A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 xml:space="preserve"> بتن 450 برای فونداسیون</w:t>
      </w:r>
      <w:r w:rsidR="00AB344D">
        <w:rPr>
          <w:rFonts w:cs="2  Nazanin" w:hint="cs"/>
          <w:sz w:val="32"/>
          <w:szCs w:val="32"/>
          <w:rtl/>
        </w:rPr>
        <w:t xml:space="preserve">  </w:t>
      </w:r>
      <w:r w:rsidRPr="00D9032A">
        <w:rPr>
          <w:rFonts w:cs="2  Nazanin" w:hint="cs"/>
          <w:sz w:val="32"/>
          <w:szCs w:val="32"/>
          <w:rtl/>
        </w:rPr>
        <w:t xml:space="preserve"> </w:t>
      </w:r>
      <w:r w:rsidR="00AB344D">
        <w:rPr>
          <w:rFonts w:cs="2  Nazanin" w:hint="cs"/>
          <w:sz w:val="32"/>
          <w:szCs w:val="32"/>
          <w:rtl/>
        </w:rPr>
        <w:t>به همراه میلگرد  12</w:t>
      </w:r>
    </w:p>
    <w:p w14:paraId="5DBEF859" w14:textId="142692ED" w:rsidR="00AB344D" w:rsidRPr="00D9032A" w:rsidRDefault="00AB344D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>
        <w:rPr>
          <w:rFonts w:cs="2  Nazanin" w:hint="cs"/>
          <w:sz w:val="32"/>
          <w:szCs w:val="32"/>
          <w:rtl/>
        </w:rPr>
        <w:t>اجرای ضد زنگ و سمباده کاری قبل از رنگ</w:t>
      </w:r>
    </w:p>
    <w:p w14:paraId="0F4FE611" w14:textId="33153245" w:rsidR="00D9032A" w:rsidRPr="00D9032A" w:rsidRDefault="00D9032A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>رنگ سازه سفید</w:t>
      </w:r>
      <w:r w:rsidR="00AB344D">
        <w:rPr>
          <w:rFonts w:cs="2  Nazanin" w:hint="cs"/>
          <w:sz w:val="32"/>
          <w:szCs w:val="32"/>
          <w:rtl/>
        </w:rPr>
        <w:t xml:space="preserve"> روغنی </w:t>
      </w:r>
      <w:r w:rsidRPr="00D9032A">
        <w:rPr>
          <w:rFonts w:cs="2  Nazanin" w:hint="cs"/>
          <w:sz w:val="32"/>
          <w:szCs w:val="32"/>
          <w:rtl/>
        </w:rPr>
        <w:t xml:space="preserve"> درجه یک اعلاء </w:t>
      </w:r>
      <w:r w:rsidR="00AB344D">
        <w:rPr>
          <w:rFonts w:cs="2  Nazanin" w:hint="cs"/>
          <w:sz w:val="32"/>
          <w:szCs w:val="32"/>
          <w:rtl/>
        </w:rPr>
        <w:t xml:space="preserve"> دو دست </w:t>
      </w:r>
      <w:r w:rsidRPr="00D9032A">
        <w:rPr>
          <w:rFonts w:cs="2  Nazanin" w:hint="cs"/>
          <w:sz w:val="32"/>
          <w:szCs w:val="32"/>
          <w:rtl/>
        </w:rPr>
        <w:t xml:space="preserve">به تایید دفتر فنی </w:t>
      </w:r>
      <w:r w:rsidR="002D358F">
        <w:rPr>
          <w:rFonts w:cs="2  Nazanin" w:hint="cs"/>
          <w:sz w:val="32"/>
          <w:szCs w:val="32"/>
          <w:rtl/>
        </w:rPr>
        <w:t xml:space="preserve">شهرداری </w:t>
      </w:r>
      <w:r w:rsidRPr="00D9032A">
        <w:rPr>
          <w:rFonts w:cs="2  Nazanin" w:hint="cs"/>
          <w:sz w:val="32"/>
          <w:szCs w:val="32"/>
          <w:rtl/>
        </w:rPr>
        <w:t xml:space="preserve"> و سقف ابی </w:t>
      </w:r>
    </w:p>
    <w:p w14:paraId="3953BD35" w14:textId="4ABADCE2" w:rsidR="00D9032A" w:rsidRPr="00D9032A" w:rsidRDefault="00D9032A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>پروفیل سازه</w:t>
      </w:r>
      <w:r w:rsidR="004E3D75">
        <w:rPr>
          <w:rFonts w:cs="2  Nazanin" w:hint="cs"/>
          <w:sz w:val="32"/>
          <w:szCs w:val="32"/>
          <w:rtl/>
        </w:rPr>
        <w:t xml:space="preserve"> و ستون </w:t>
      </w:r>
      <w:r w:rsidRPr="00D9032A">
        <w:rPr>
          <w:rFonts w:cs="2  Nazanin" w:hint="cs"/>
          <w:sz w:val="32"/>
          <w:szCs w:val="32"/>
          <w:rtl/>
        </w:rPr>
        <w:t xml:space="preserve"> 4*8 </w:t>
      </w:r>
      <w:r w:rsidR="00CD7919">
        <w:rPr>
          <w:rFonts w:cs="2  Nazanin" w:hint="cs"/>
          <w:sz w:val="32"/>
          <w:szCs w:val="32"/>
          <w:rtl/>
        </w:rPr>
        <w:t xml:space="preserve"> طبق طرح</w:t>
      </w:r>
      <w:r w:rsidR="004E3D75">
        <w:rPr>
          <w:rFonts w:cs="2  Nazanin" w:hint="cs"/>
          <w:sz w:val="32"/>
          <w:szCs w:val="32"/>
          <w:rtl/>
        </w:rPr>
        <w:t xml:space="preserve"> (ستون هر نیم متر )</w:t>
      </w:r>
      <w:r w:rsidR="00CD7919">
        <w:rPr>
          <w:rFonts w:cs="2  Nazanin" w:hint="cs"/>
          <w:sz w:val="32"/>
          <w:szCs w:val="32"/>
          <w:rtl/>
        </w:rPr>
        <w:t xml:space="preserve"> </w:t>
      </w:r>
    </w:p>
    <w:p w14:paraId="22B4DE10" w14:textId="4BE759AB" w:rsidR="00D9032A" w:rsidRDefault="00D9032A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 xml:space="preserve">پروفیل سقف </w:t>
      </w:r>
      <w:r w:rsidR="004E3D75">
        <w:rPr>
          <w:rFonts w:cs="2  Nazanin" w:hint="cs"/>
          <w:sz w:val="32"/>
          <w:szCs w:val="32"/>
          <w:rtl/>
        </w:rPr>
        <w:t>4</w:t>
      </w:r>
      <w:r w:rsidRPr="00D9032A">
        <w:rPr>
          <w:rFonts w:cs="2  Nazanin" w:hint="cs"/>
          <w:sz w:val="32"/>
          <w:szCs w:val="32"/>
          <w:rtl/>
        </w:rPr>
        <w:t>*</w:t>
      </w:r>
      <w:r w:rsidR="004E3D75">
        <w:rPr>
          <w:rFonts w:cs="2  Nazanin" w:hint="cs"/>
          <w:sz w:val="32"/>
          <w:szCs w:val="32"/>
          <w:rtl/>
        </w:rPr>
        <w:t>4</w:t>
      </w:r>
      <w:r w:rsidR="00CD7919">
        <w:rPr>
          <w:rFonts w:cs="2  Nazanin" w:hint="cs"/>
          <w:sz w:val="32"/>
          <w:szCs w:val="32"/>
          <w:rtl/>
        </w:rPr>
        <w:t xml:space="preserve">  در هر نیم متر </w:t>
      </w:r>
    </w:p>
    <w:p w14:paraId="3E84DA3B" w14:textId="1EF467E9" w:rsidR="004E3D75" w:rsidRPr="00D9032A" w:rsidRDefault="004E3D75" w:rsidP="00D9032A">
      <w:pPr>
        <w:pStyle w:val="ListParagraph"/>
        <w:numPr>
          <w:ilvl w:val="0"/>
          <w:numId w:val="1"/>
        </w:numPr>
        <w:rPr>
          <w:rFonts w:cs="2  Nazanin"/>
          <w:sz w:val="32"/>
          <w:szCs w:val="32"/>
        </w:rPr>
      </w:pPr>
      <w:r>
        <w:rPr>
          <w:rFonts w:cs="2  Nazanin" w:hint="cs"/>
          <w:sz w:val="32"/>
          <w:szCs w:val="32"/>
          <w:rtl/>
        </w:rPr>
        <w:t xml:space="preserve">پروفیل 2*2 جهت ابروی پیشانی </w:t>
      </w:r>
    </w:p>
    <w:p w14:paraId="71B394CC" w14:textId="3EFCA84F" w:rsidR="00D9032A" w:rsidRPr="00D9032A" w:rsidRDefault="00D9032A" w:rsidP="004E3D75">
      <w:pPr>
        <w:pStyle w:val="ListParagraph"/>
        <w:numPr>
          <w:ilvl w:val="0"/>
          <w:numId w:val="1"/>
        </w:numPr>
        <w:ind w:hanging="579"/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>ورق سقف گالوانیزه رنگی 50</w:t>
      </w:r>
    </w:p>
    <w:p w14:paraId="719E77EE" w14:textId="69682D5C" w:rsidR="00D9032A" w:rsidRPr="00D9032A" w:rsidRDefault="00D9032A" w:rsidP="00AB344D">
      <w:pPr>
        <w:pStyle w:val="ListParagraph"/>
        <w:numPr>
          <w:ilvl w:val="0"/>
          <w:numId w:val="1"/>
        </w:numPr>
        <w:ind w:hanging="579"/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 xml:space="preserve">جلوی پیشانی سایبان ابروی به ارتفاع نیم متری </w:t>
      </w:r>
    </w:p>
    <w:p w14:paraId="14468662" w14:textId="56A97B25" w:rsidR="00D9032A" w:rsidRDefault="00D9032A" w:rsidP="00D9032A">
      <w:pPr>
        <w:pStyle w:val="ListParagraph"/>
        <w:numPr>
          <w:ilvl w:val="0"/>
          <w:numId w:val="1"/>
        </w:numPr>
        <w:ind w:hanging="483"/>
        <w:rPr>
          <w:rFonts w:cs="2  Nazanin"/>
          <w:sz w:val="32"/>
          <w:szCs w:val="32"/>
        </w:rPr>
      </w:pPr>
      <w:r w:rsidRPr="00D9032A">
        <w:rPr>
          <w:rFonts w:cs="2  Nazanin" w:hint="cs"/>
          <w:sz w:val="32"/>
          <w:szCs w:val="32"/>
          <w:rtl/>
        </w:rPr>
        <w:t xml:space="preserve">ناودانی در وسط سازه برای اب باران </w:t>
      </w:r>
      <w:r w:rsidR="00BB5BCE">
        <w:rPr>
          <w:rFonts w:cs="2  Nazanin" w:hint="cs"/>
          <w:sz w:val="32"/>
          <w:szCs w:val="32"/>
          <w:rtl/>
        </w:rPr>
        <w:t xml:space="preserve">به همراه لوله کشی متناسب  تا مسیر تخلیه 15 متر </w:t>
      </w:r>
    </w:p>
    <w:p w14:paraId="72B4AE82" w14:textId="68A3FFF8" w:rsidR="00BC4054" w:rsidRPr="00D9032A" w:rsidRDefault="00BC4054" w:rsidP="00D9032A">
      <w:pPr>
        <w:pStyle w:val="ListParagraph"/>
        <w:numPr>
          <w:ilvl w:val="0"/>
          <w:numId w:val="1"/>
        </w:numPr>
        <w:ind w:hanging="483"/>
        <w:rPr>
          <w:rFonts w:cs="2  Nazanin"/>
          <w:sz w:val="32"/>
          <w:szCs w:val="32"/>
        </w:rPr>
      </w:pPr>
      <w:r>
        <w:rPr>
          <w:rFonts w:cs="2  Nazanin" w:hint="cs"/>
          <w:sz w:val="32"/>
          <w:szCs w:val="32"/>
          <w:rtl/>
        </w:rPr>
        <w:t>کلیه های هزینه های حمل و نصب و داربست و .. بر عهده پیمانکار می باشد.</w:t>
      </w:r>
    </w:p>
    <w:sectPr w:rsidR="00BC4054" w:rsidRPr="00D9032A" w:rsidSect="00AB344D">
      <w:pgSz w:w="11906" w:h="16838"/>
      <w:pgMar w:top="1440" w:right="991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C263C1"/>
    <w:multiLevelType w:val="hybridMultilevel"/>
    <w:tmpl w:val="DF1CD452"/>
    <w:lvl w:ilvl="0" w:tplc="946431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575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2A"/>
    <w:rsid w:val="0014016C"/>
    <w:rsid w:val="001A5746"/>
    <w:rsid w:val="001A6C79"/>
    <w:rsid w:val="001E4530"/>
    <w:rsid w:val="002D358F"/>
    <w:rsid w:val="004E3D75"/>
    <w:rsid w:val="00806111"/>
    <w:rsid w:val="00AB344D"/>
    <w:rsid w:val="00BB5BCE"/>
    <w:rsid w:val="00BC4054"/>
    <w:rsid w:val="00CD7919"/>
    <w:rsid w:val="00D9032A"/>
    <w:rsid w:val="00E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7E12702"/>
  <w15:chartTrackingRefBased/>
  <w15:docId w15:val="{75BC6921-890D-4D0D-957D-AEDD082D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90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Shahrdari</dc:creator>
  <cp:keywords/>
  <dc:description/>
  <cp:lastModifiedBy>Shahrdari</cp:lastModifiedBy>
  <cp:revision>7</cp:revision>
  <dcterms:created xsi:type="dcterms:W3CDTF">2026-06-21T07:32:00Z</dcterms:created>
  <dcterms:modified xsi:type="dcterms:W3CDTF">2026-06-22T08:04:00Z</dcterms:modified>
</cp:coreProperties>
</file>