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00"/>
        <w:bidiVisual/>
        <w:tblW w:w="8826" w:type="dxa"/>
        <w:tblLook w:val="04A0" w:firstRow="1" w:lastRow="0" w:firstColumn="1" w:lastColumn="0" w:noHBand="0" w:noVBand="1"/>
      </w:tblPr>
      <w:tblGrid>
        <w:gridCol w:w="961"/>
        <w:gridCol w:w="4788"/>
        <w:gridCol w:w="3077"/>
      </w:tblGrid>
      <w:tr w:rsidR="00BD201F" w:rsidRPr="000E55A8" w:rsidTr="005363CA">
        <w:trPr>
          <w:trHeight w:val="525"/>
        </w:trPr>
        <w:tc>
          <w:tcPr>
            <w:tcW w:w="882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E203B2" w:rsidP="00E203B2">
            <w:pPr>
              <w:bidi/>
              <w:spacing w:after="0" w:line="360" w:lineRule="auto"/>
              <w:jc w:val="center"/>
              <w:rPr>
                <w:rFonts w:ascii="Arial" w:eastAsia="Times New Roman" w:hAnsi="Arial" w:cs="B Titr"/>
                <w:b/>
                <w:bCs/>
                <w:sz w:val="20"/>
                <w:szCs w:val="20"/>
              </w:rPr>
            </w:pPr>
            <w:r w:rsidRPr="003E571A">
              <w:rPr>
                <w:rFonts w:ascii="Arial" w:eastAsia="Times New Roman" w:hAnsi="Arial" w:cs="B Titr"/>
                <w:b/>
                <w:bCs/>
                <w:rtl/>
              </w:rPr>
              <w:t xml:space="preserve">مسیرجمع آوری </w:t>
            </w:r>
            <w:r>
              <w:rPr>
                <w:rFonts w:ascii="Arial" w:eastAsia="Times New Roman" w:hAnsi="Arial" w:cs="B Titr" w:hint="cs"/>
                <w:b/>
                <w:bCs/>
                <w:rtl/>
              </w:rPr>
              <w:t>فروشگاههای اینترنتی شماره دو</w:t>
            </w:r>
          </w:p>
        </w:tc>
      </w:tr>
      <w:tr w:rsidR="00BD201F" w:rsidRPr="000E55A8" w:rsidTr="005363CA">
        <w:trPr>
          <w:trHeight w:val="36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رديف 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آدرس</w:t>
            </w:r>
          </w:p>
        </w:tc>
      </w:tr>
      <w:tr w:rsidR="00BD201F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D201F" w:rsidRPr="00FA2478" w:rsidRDefault="00AD32A2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بانک رسالت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D201F" w:rsidRPr="00FA2478" w:rsidRDefault="00AD32A2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خیابان بعثت</w:t>
            </w:r>
          </w:p>
        </w:tc>
      </w:tr>
      <w:tr w:rsidR="00BD201F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5363CA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نمایندگی سامسونگ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خ فخر اباد</w:t>
            </w:r>
          </w:p>
        </w:tc>
      </w:tr>
      <w:tr w:rsidR="00BD201F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5363CA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نمایندگی سامسونگ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خ شاهزاده قاسم</w:t>
            </w:r>
          </w:p>
        </w:tc>
      </w:tr>
      <w:tr w:rsidR="00BD201F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4E4377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نمایندگی سامسونگ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1F" w:rsidRPr="00FA2478" w:rsidRDefault="00BD201F" w:rsidP="00FA247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خ لاله</w:t>
            </w:r>
          </w:p>
        </w:tc>
      </w:tr>
      <w:tr w:rsidR="005363CA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4E4377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نمایندگی یخچال نیکسان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FA2478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کوی فرمانداری</w:t>
            </w:r>
          </w:p>
        </w:tc>
      </w:tr>
      <w:tr w:rsidR="005363CA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4E4377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بازار متریال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آدرس های متفاوت</w:t>
            </w:r>
          </w:p>
        </w:tc>
      </w:tr>
      <w:tr w:rsidR="005363CA" w:rsidRPr="000E55A8" w:rsidTr="005363CA">
        <w:trPr>
          <w:trHeight w:val="42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3CA" w:rsidRPr="00FA2478" w:rsidRDefault="004E4377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3CA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فروشگاه های اینترنتی(آدرس ثابت) محدوده شهر شیراز و صدرا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363CA" w:rsidRDefault="005363CA" w:rsidP="0011590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هرروز</w:t>
            </w:r>
            <w:r w:rsidR="00115908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25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 فروشگاه</w:t>
            </w:r>
          </w:p>
        </w:tc>
      </w:tr>
      <w:tr w:rsidR="005363CA" w:rsidRPr="000E55A8" w:rsidTr="005363CA">
        <w:trPr>
          <w:trHeight w:val="40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Pr="00FA2478" w:rsidRDefault="004E4377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Default="005363CA" w:rsidP="005363CA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فروشگاه های اینترنتی(آدرس متفاوت) محدوده شهر شیراز و صدرا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3CA" w:rsidRDefault="005363CA" w:rsidP="00115908">
            <w:pPr>
              <w:bidi/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هرروز</w:t>
            </w:r>
            <w:r w:rsidR="00115908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25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 فروشگاه</w:t>
            </w:r>
          </w:p>
        </w:tc>
      </w:tr>
    </w:tbl>
    <w:p w:rsidR="00100E91" w:rsidRDefault="00100E91" w:rsidP="00FA2478">
      <w:pPr>
        <w:tabs>
          <w:tab w:val="left" w:pos="2745"/>
        </w:tabs>
        <w:bidi/>
        <w:rPr>
          <w:rtl/>
        </w:rPr>
      </w:pPr>
    </w:p>
    <w:p w:rsidR="00885EBB" w:rsidRDefault="00885EBB" w:rsidP="00885EBB">
      <w:pPr>
        <w:tabs>
          <w:tab w:val="left" w:pos="2745"/>
        </w:tabs>
        <w:bidi/>
        <w:rPr>
          <w:rFonts w:ascii="Arial" w:eastAsia="Times New Roman" w:hAnsi="Arial" w:cs="B Nazanin"/>
          <w:b/>
          <w:bCs/>
          <w:rtl/>
        </w:rPr>
      </w:pPr>
      <w:r>
        <w:rPr>
          <w:rFonts w:ascii="Arial" w:eastAsia="Times New Roman" w:hAnsi="Arial" w:cs="B Nazanin" w:hint="cs"/>
          <w:b/>
          <w:bCs/>
          <w:rtl/>
        </w:rPr>
        <w:t>کارفرما حق تغییر مسیر جمع آوری پیمانکار در طول مدت قرارداد بصورت دوره ای و مداوم را دارد.</w:t>
      </w:r>
    </w:p>
    <w:p w:rsidR="00100E91" w:rsidRPr="00100E91" w:rsidRDefault="00496DDF" w:rsidP="00100E91">
      <w:pPr>
        <w:tabs>
          <w:tab w:val="left" w:pos="2745"/>
        </w:tabs>
        <w:bidi/>
        <w:rPr>
          <w:rFonts w:ascii="Arial" w:eastAsia="Times New Roman" w:hAnsi="Arial" w:cs="B Nazanin"/>
          <w:b/>
          <w:bCs/>
          <w:rtl/>
        </w:rPr>
      </w:pPr>
      <w:r>
        <w:rPr>
          <w:rFonts w:ascii="Arial" w:eastAsia="Times New Roman" w:hAnsi="Arial" w:cs="B Nazanin" w:hint="cs"/>
          <w:b/>
          <w:bCs/>
          <w:rtl/>
        </w:rPr>
        <w:t xml:space="preserve">اعلام تعداد نقاط جمع آوری </w:t>
      </w:r>
      <w:r w:rsidR="00C15D36">
        <w:rPr>
          <w:rFonts w:ascii="Arial" w:eastAsia="Times New Roman" w:hAnsi="Arial" w:cs="B Nazanin" w:hint="cs"/>
          <w:b/>
          <w:bCs/>
          <w:rtl/>
        </w:rPr>
        <w:t>با توجه به ایجاد فروشگاههای جدید بعهده کارفرما می باشد.</w:t>
      </w:r>
    </w:p>
    <w:p w:rsidR="00100E91" w:rsidRDefault="00100E91" w:rsidP="00100E91">
      <w:pPr>
        <w:tabs>
          <w:tab w:val="left" w:pos="2745"/>
        </w:tabs>
        <w:bidi/>
        <w:rPr>
          <w:rtl/>
        </w:rPr>
      </w:pPr>
      <w:bookmarkStart w:id="0" w:name="_GoBack"/>
      <w:bookmarkEnd w:id="0"/>
    </w:p>
    <w:p w:rsidR="002526C9" w:rsidRDefault="00FA2478" w:rsidP="00100E91">
      <w:pPr>
        <w:tabs>
          <w:tab w:val="left" w:pos="2745"/>
        </w:tabs>
        <w:bidi/>
      </w:pPr>
      <w:r>
        <w:rPr>
          <w:rtl/>
        </w:rPr>
        <w:tab/>
      </w:r>
    </w:p>
    <w:p w:rsidR="00F21186" w:rsidRDefault="00115908" w:rsidP="00BD201F">
      <w:pPr>
        <w:bidi/>
      </w:pPr>
    </w:p>
    <w:sectPr w:rsidR="00F21186" w:rsidSect="00704E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D201F"/>
    <w:rsid w:val="0000181A"/>
    <w:rsid w:val="00040657"/>
    <w:rsid w:val="000545E5"/>
    <w:rsid w:val="000C7736"/>
    <w:rsid w:val="00100E91"/>
    <w:rsid w:val="00115908"/>
    <w:rsid w:val="00236FFF"/>
    <w:rsid w:val="002526C9"/>
    <w:rsid w:val="00494684"/>
    <w:rsid w:val="00496DDF"/>
    <w:rsid w:val="004E4377"/>
    <w:rsid w:val="005363CA"/>
    <w:rsid w:val="00704E77"/>
    <w:rsid w:val="00833D18"/>
    <w:rsid w:val="00873136"/>
    <w:rsid w:val="0088511C"/>
    <w:rsid w:val="00885EBB"/>
    <w:rsid w:val="0089580A"/>
    <w:rsid w:val="009A7EF3"/>
    <w:rsid w:val="009D2CA5"/>
    <w:rsid w:val="009E6551"/>
    <w:rsid w:val="00A53A0B"/>
    <w:rsid w:val="00A73DE1"/>
    <w:rsid w:val="00AD32A2"/>
    <w:rsid w:val="00BD201F"/>
    <w:rsid w:val="00BD60D1"/>
    <w:rsid w:val="00BD796B"/>
    <w:rsid w:val="00C15D36"/>
    <w:rsid w:val="00CD474A"/>
    <w:rsid w:val="00E10684"/>
    <w:rsid w:val="00E203B2"/>
    <w:rsid w:val="00F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baneshi</dc:creator>
  <cp:lastModifiedBy>post</cp:lastModifiedBy>
  <cp:revision>9</cp:revision>
  <dcterms:created xsi:type="dcterms:W3CDTF">2021-08-03T07:09:00Z</dcterms:created>
  <dcterms:modified xsi:type="dcterms:W3CDTF">2026-07-02T10:32:00Z</dcterms:modified>
</cp:coreProperties>
</file>